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D078" w14:textId="3229E76A" w:rsidR="002A501F" w:rsidRDefault="009918A9" w:rsidP="0074357E">
      <w:pPr>
        <w:spacing w:after="0" w:line="259" w:lineRule="auto"/>
        <w:ind w:left="0" w:firstLine="0"/>
        <w:jc w:val="center"/>
        <w:rPr>
          <w:sz w:val="52"/>
          <w:szCs w:val="52"/>
        </w:rPr>
      </w:pPr>
      <w:r>
        <w:rPr>
          <w:noProof/>
        </w:rPr>
        <w:drawing>
          <wp:inline distT="0" distB="0" distL="0" distR="0" wp14:anchorId="45CC9F80" wp14:editId="3DA5601E">
            <wp:extent cx="5368704" cy="2525917"/>
            <wp:effectExtent l="0" t="0" r="3810" b="8255"/>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
                    <a:stretch>
                      <a:fillRect/>
                    </a:stretch>
                  </pic:blipFill>
                  <pic:spPr>
                    <a:xfrm>
                      <a:off x="0" y="0"/>
                      <a:ext cx="5365750" cy="2524527"/>
                    </a:xfrm>
                    <a:prstGeom prst="rect">
                      <a:avLst/>
                    </a:prstGeom>
                  </pic:spPr>
                </pic:pic>
              </a:graphicData>
            </a:graphic>
          </wp:inline>
        </w:drawing>
      </w:r>
      <w:proofErr w:type="spellStart"/>
      <w:r w:rsidR="0074357E" w:rsidRPr="00013ECD">
        <w:rPr>
          <w:sz w:val="72"/>
          <w:szCs w:val="72"/>
        </w:rPr>
        <w:t>Stoneways</w:t>
      </w:r>
      <w:proofErr w:type="spellEnd"/>
      <w:r w:rsidR="0074357E" w:rsidRPr="00013ECD">
        <w:rPr>
          <w:sz w:val="72"/>
          <w:szCs w:val="72"/>
        </w:rPr>
        <w:t xml:space="preserve"> Marine VPRS</w:t>
      </w:r>
      <w:r w:rsidR="0074357E" w:rsidRPr="0004689A">
        <w:rPr>
          <w:sz w:val="72"/>
          <w:szCs w:val="72"/>
        </w:rPr>
        <w:t xml:space="preserve">  </w:t>
      </w:r>
      <w:r w:rsidR="00013ECD">
        <w:rPr>
          <w:sz w:val="72"/>
          <w:szCs w:val="72"/>
        </w:rPr>
        <w:t xml:space="preserve">      </w:t>
      </w:r>
      <w:r w:rsidR="00013ECD" w:rsidRPr="00013ECD">
        <w:rPr>
          <w:sz w:val="48"/>
          <w:szCs w:val="48"/>
        </w:rPr>
        <w:t xml:space="preserve">No </w:t>
      </w:r>
      <w:r w:rsidR="0074357E" w:rsidRPr="00013ECD">
        <w:rPr>
          <w:sz w:val="52"/>
          <w:szCs w:val="52"/>
        </w:rPr>
        <w:t>Spinnaker Championships</w:t>
      </w:r>
    </w:p>
    <w:p w14:paraId="29FD80FD" w14:textId="526FC7F7" w:rsidR="00013ECD" w:rsidRPr="00013ECD" w:rsidRDefault="00C95899" w:rsidP="0074357E">
      <w:pPr>
        <w:spacing w:after="0" w:line="259" w:lineRule="auto"/>
        <w:ind w:left="0" w:firstLine="0"/>
        <w:jc w:val="center"/>
        <w:rPr>
          <w:sz w:val="44"/>
          <w:szCs w:val="44"/>
        </w:rPr>
      </w:pPr>
      <w:r>
        <w:rPr>
          <w:sz w:val="44"/>
          <w:szCs w:val="44"/>
        </w:rPr>
        <w:t>in</w:t>
      </w:r>
      <w:bookmarkStart w:id="0" w:name="_GoBack"/>
      <w:bookmarkEnd w:id="0"/>
      <w:r w:rsidR="00013ECD" w:rsidRPr="00013ECD">
        <w:rPr>
          <w:sz w:val="44"/>
          <w:szCs w:val="44"/>
        </w:rPr>
        <w:t>corporating the</w:t>
      </w:r>
    </w:p>
    <w:p w14:paraId="498DC9C1" w14:textId="0ECECDFB" w:rsidR="0074357E" w:rsidRPr="00013ECD" w:rsidRDefault="0074357E" w:rsidP="0074357E">
      <w:pPr>
        <w:spacing w:after="0" w:line="259" w:lineRule="auto"/>
        <w:ind w:left="0" w:firstLine="0"/>
        <w:jc w:val="center"/>
        <w:rPr>
          <w:sz w:val="56"/>
          <w:szCs w:val="56"/>
        </w:rPr>
      </w:pPr>
      <w:r w:rsidRPr="0004689A">
        <w:rPr>
          <w:sz w:val="72"/>
          <w:szCs w:val="72"/>
        </w:rPr>
        <w:t xml:space="preserve"> </w:t>
      </w:r>
      <w:r w:rsidRPr="00013ECD">
        <w:rPr>
          <w:sz w:val="56"/>
          <w:szCs w:val="56"/>
        </w:rPr>
        <w:t xml:space="preserve">Plymouth </w:t>
      </w:r>
      <w:r w:rsidR="00013ECD" w:rsidRPr="00013ECD">
        <w:rPr>
          <w:sz w:val="56"/>
          <w:szCs w:val="56"/>
        </w:rPr>
        <w:t>Gin Team</w:t>
      </w:r>
      <w:r w:rsidRPr="00013ECD">
        <w:rPr>
          <w:sz w:val="56"/>
          <w:szCs w:val="56"/>
        </w:rPr>
        <w:t xml:space="preserve"> Challenge</w:t>
      </w:r>
    </w:p>
    <w:p w14:paraId="3238381E" w14:textId="77777777" w:rsidR="0074357E" w:rsidRPr="00013ECD" w:rsidRDefault="0074357E" w:rsidP="0074357E">
      <w:pPr>
        <w:spacing w:after="0" w:line="259" w:lineRule="auto"/>
        <w:ind w:left="0" w:firstLine="0"/>
        <w:jc w:val="center"/>
        <w:rPr>
          <w:sz w:val="56"/>
          <w:szCs w:val="56"/>
        </w:rPr>
      </w:pPr>
    </w:p>
    <w:p w14:paraId="20873461" w14:textId="3584C51D" w:rsidR="0074357E" w:rsidRDefault="0074357E" w:rsidP="0074357E">
      <w:pPr>
        <w:spacing w:after="0" w:line="259" w:lineRule="auto"/>
        <w:ind w:left="0" w:firstLine="0"/>
        <w:jc w:val="center"/>
        <w:rPr>
          <w:sz w:val="56"/>
          <w:szCs w:val="56"/>
        </w:rPr>
      </w:pPr>
      <w:r w:rsidRPr="00EB4405">
        <w:rPr>
          <w:sz w:val="56"/>
          <w:szCs w:val="56"/>
        </w:rPr>
        <w:t>6</w:t>
      </w:r>
      <w:r w:rsidRPr="00EB4405">
        <w:rPr>
          <w:sz w:val="56"/>
          <w:szCs w:val="56"/>
          <w:vertAlign w:val="superscript"/>
        </w:rPr>
        <w:t>th</w:t>
      </w:r>
      <w:r w:rsidRPr="00EB4405">
        <w:rPr>
          <w:sz w:val="56"/>
          <w:szCs w:val="56"/>
        </w:rPr>
        <w:t xml:space="preserve"> &amp; 7</w:t>
      </w:r>
      <w:r w:rsidRPr="00EB4405">
        <w:rPr>
          <w:sz w:val="56"/>
          <w:szCs w:val="56"/>
          <w:vertAlign w:val="superscript"/>
        </w:rPr>
        <w:t>th</w:t>
      </w:r>
      <w:r w:rsidRPr="00EB4405">
        <w:rPr>
          <w:sz w:val="56"/>
          <w:szCs w:val="56"/>
        </w:rPr>
        <w:t xml:space="preserve"> August 2022</w:t>
      </w:r>
    </w:p>
    <w:p w14:paraId="6B2B5BFF" w14:textId="77777777" w:rsidR="00EB4405" w:rsidRPr="00EB4405" w:rsidRDefault="00EB4405" w:rsidP="0074357E">
      <w:pPr>
        <w:spacing w:after="0" w:line="259" w:lineRule="auto"/>
        <w:ind w:left="0" w:firstLine="0"/>
        <w:jc w:val="center"/>
        <w:rPr>
          <w:sz w:val="56"/>
          <w:szCs w:val="56"/>
        </w:rPr>
      </w:pPr>
    </w:p>
    <w:p w14:paraId="7696633D" w14:textId="42EF9D01" w:rsidR="002A501F" w:rsidRPr="008D09AD" w:rsidRDefault="00E4590A" w:rsidP="00B419A0">
      <w:pPr>
        <w:spacing w:after="0" w:line="259" w:lineRule="auto"/>
        <w:ind w:left="0" w:right="4" w:firstLine="0"/>
        <w:jc w:val="center"/>
        <w:rPr>
          <w:sz w:val="48"/>
          <w:szCs w:val="48"/>
        </w:rPr>
      </w:pPr>
      <w:r w:rsidRPr="008D09AD">
        <w:rPr>
          <w:b/>
          <w:color w:val="FF0000"/>
          <w:sz w:val="48"/>
          <w:szCs w:val="48"/>
        </w:rPr>
        <w:t>NOTICE OF RACE</w:t>
      </w:r>
    </w:p>
    <w:p w14:paraId="5564CF6E" w14:textId="4F5BE0B7" w:rsidR="009918A9" w:rsidRDefault="00E4590A" w:rsidP="00EB4405">
      <w:pPr>
        <w:spacing w:after="0" w:line="259" w:lineRule="auto"/>
        <w:ind w:left="0" w:firstLine="0"/>
        <w:jc w:val="left"/>
        <w:rPr>
          <w:sz w:val="40"/>
          <w:szCs w:val="40"/>
        </w:rPr>
      </w:pPr>
      <w:r>
        <w:rPr>
          <w:sz w:val="48"/>
        </w:rPr>
        <w:t xml:space="preserve"> </w:t>
      </w:r>
      <w:bookmarkStart w:id="1" w:name="_Hlk59899148"/>
      <w:r w:rsidR="002B735B">
        <w:rPr>
          <w:sz w:val="40"/>
          <w:szCs w:val="40"/>
        </w:rPr>
        <w:t xml:space="preserve"> </w:t>
      </w:r>
      <w:bookmarkEnd w:id="1"/>
    </w:p>
    <w:p w14:paraId="505164CD" w14:textId="77777777" w:rsidR="002B735B" w:rsidRDefault="00E4590A" w:rsidP="002B735B">
      <w:pPr>
        <w:pStyle w:val="NoSpacing"/>
        <w:jc w:val="center"/>
      </w:pPr>
      <w:r>
        <w:t>Organising Authority: Royal Western Yacht Club of England Ltd</w:t>
      </w:r>
    </w:p>
    <w:p w14:paraId="418ABF07" w14:textId="77777777" w:rsidR="00EB4405" w:rsidRDefault="00EB4405" w:rsidP="002B735B">
      <w:pPr>
        <w:pStyle w:val="NoSpacing"/>
        <w:jc w:val="center"/>
      </w:pPr>
    </w:p>
    <w:p w14:paraId="56C0979A" w14:textId="7E0BB847" w:rsidR="00EB4405" w:rsidRDefault="00EB4405" w:rsidP="002B735B">
      <w:pPr>
        <w:pStyle w:val="NoSpacing"/>
        <w:jc w:val="center"/>
      </w:pPr>
      <w:r>
        <w:t>Plymouth UK</w:t>
      </w:r>
    </w:p>
    <w:p w14:paraId="48DAE517" w14:textId="7845A335" w:rsidR="00B419A0" w:rsidRPr="00E67699" w:rsidRDefault="00E4590A" w:rsidP="00E67699">
      <w:pPr>
        <w:spacing w:after="0" w:line="259" w:lineRule="auto"/>
        <w:ind w:left="86" w:firstLine="0"/>
        <w:jc w:val="center"/>
        <w:rPr>
          <w:b/>
          <w:bCs/>
          <w:sz w:val="36"/>
          <w:szCs w:val="36"/>
        </w:rPr>
      </w:pPr>
      <w:r w:rsidRPr="00E67699">
        <w:rPr>
          <w:b/>
          <w:bCs/>
          <w:sz w:val="36"/>
          <w:szCs w:val="36"/>
        </w:rPr>
        <w:t xml:space="preserve"> </w:t>
      </w:r>
      <w:r w:rsidR="00B419A0" w:rsidRPr="00E67699">
        <w:rPr>
          <w:b/>
          <w:bCs/>
          <w:sz w:val="36"/>
          <w:szCs w:val="36"/>
        </w:rPr>
        <w:t xml:space="preserve">NOTICE OF RACE </w:t>
      </w:r>
    </w:p>
    <w:p w14:paraId="10938F2E" w14:textId="77777777" w:rsidR="00B419A0" w:rsidRDefault="00B419A0" w:rsidP="000E5E32">
      <w:pPr>
        <w:pStyle w:val="Heading2"/>
        <w:tabs>
          <w:tab w:val="center" w:pos="1152"/>
        </w:tabs>
        <w:spacing w:after="120"/>
        <w:ind w:left="720" w:hanging="720"/>
      </w:pPr>
      <w:r>
        <w:t xml:space="preserve">1 </w:t>
      </w:r>
      <w:r>
        <w:tab/>
        <w:t xml:space="preserve">RULES </w:t>
      </w:r>
    </w:p>
    <w:p w14:paraId="07E899CD" w14:textId="69CD98EF" w:rsidR="00B419A0" w:rsidRDefault="00B419A0" w:rsidP="000E5E32">
      <w:pPr>
        <w:pStyle w:val="ListParagraph"/>
        <w:numPr>
          <w:ilvl w:val="1"/>
          <w:numId w:val="2"/>
        </w:numPr>
        <w:tabs>
          <w:tab w:val="center" w:pos="4701"/>
        </w:tabs>
        <w:spacing w:after="120" w:line="247" w:lineRule="auto"/>
        <w:contextualSpacing w:val="0"/>
      </w:pPr>
      <w:r>
        <w:t xml:space="preserve">The </w:t>
      </w:r>
      <w:r w:rsidR="0004689A">
        <w:t>Event</w:t>
      </w:r>
      <w:r>
        <w:t xml:space="preserve"> will be governed by the rules as defined in </w:t>
      </w:r>
      <w:r w:rsidRPr="000E5E32">
        <w:rPr>
          <w:iCs/>
        </w:rPr>
        <w:t>The Racing Rules of Sailing</w:t>
      </w:r>
      <w:r w:rsidR="000E5E32" w:rsidRPr="000E5E32">
        <w:rPr>
          <w:iCs/>
        </w:rPr>
        <w:t xml:space="preserve"> (RRS), prescriptions</w:t>
      </w:r>
      <w:r w:rsidRPr="000E5E32">
        <w:rPr>
          <w:i/>
        </w:rPr>
        <w:t>.</w:t>
      </w:r>
      <w:r>
        <w:t xml:space="preserve"> </w:t>
      </w:r>
    </w:p>
    <w:p w14:paraId="048EF55C" w14:textId="1967A1A9" w:rsidR="000E5E32" w:rsidRDefault="000E5E32" w:rsidP="000E5E32">
      <w:pPr>
        <w:pStyle w:val="ListParagraph"/>
        <w:numPr>
          <w:ilvl w:val="1"/>
          <w:numId w:val="2"/>
        </w:numPr>
        <w:tabs>
          <w:tab w:val="center" w:pos="4701"/>
        </w:tabs>
        <w:spacing w:after="120" w:line="247" w:lineRule="auto"/>
      </w:pPr>
      <w:r>
        <w:t>Where there is a conflict between the Notice of Race and the Sailing Instructions,</w:t>
      </w:r>
      <w:r w:rsidR="0014156C">
        <w:t xml:space="preserve"> the Sailing Instructions shall prevail</w:t>
      </w:r>
      <w:r w:rsidR="00DC327D">
        <w:t>.</w:t>
      </w:r>
    </w:p>
    <w:p w14:paraId="016108E5" w14:textId="0E5D8307" w:rsidR="00B419A0" w:rsidRDefault="00B419A0" w:rsidP="00B419A0">
      <w:pPr>
        <w:ind w:left="715"/>
      </w:pPr>
      <w:r>
        <w:t xml:space="preserve">1.2 </w:t>
      </w:r>
      <w:r w:rsidR="007635E9">
        <w:tab/>
      </w:r>
      <w:bookmarkStart w:id="2" w:name="_Hlk67846467"/>
      <w:bookmarkStart w:id="3" w:name="_Hlk67846221"/>
      <w:r>
        <w:t xml:space="preserve">Where boats are racing within the boundaries of the Port of Plymouth they are referred to the Dockyard Port of Plymouth Order </w:t>
      </w:r>
      <w:r w:rsidR="00402DA2">
        <w:t>2020</w:t>
      </w:r>
      <w:r>
        <w:t xml:space="preserve">, a copy of </w:t>
      </w:r>
      <w:r>
        <w:rPr>
          <w:sz w:val="22"/>
        </w:rPr>
        <w:t>which</w:t>
      </w:r>
      <w:r>
        <w:t xml:space="preserve"> is displayed on the Club </w:t>
      </w:r>
      <w:r>
        <w:lastRenderedPageBreak/>
        <w:t>notice board, website</w:t>
      </w:r>
      <w:r w:rsidR="00402DA2">
        <w:t xml:space="preserve"> </w:t>
      </w:r>
      <w:hyperlink r:id="rId10" w:history="1">
        <w:r w:rsidR="00402DA2" w:rsidRPr="004E234B">
          <w:rPr>
            <w:rStyle w:val="Hyperlink"/>
          </w:rPr>
          <w:t>https://www.legislation.gov.uk/uksi/2020/1261/made</w:t>
        </w:r>
      </w:hyperlink>
      <w:r w:rsidR="00402DA2">
        <w:t xml:space="preserve"> </w:t>
      </w:r>
      <w:hyperlink r:id="rId11">
        <w:r>
          <w:t xml:space="preserve"> </w:t>
        </w:r>
      </w:hyperlink>
      <w:r>
        <w:t xml:space="preserve">and Local Notices to Mariners. When the Race Committee believes that such regulations have been broken so as to bring the sport into disrepute it will act under RRS 60.2(c) requesting the Protest Committee to act under RRS 69.1(a), Allegation of Misconduct. </w:t>
      </w:r>
      <w:bookmarkEnd w:id="2"/>
    </w:p>
    <w:bookmarkEnd w:id="3"/>
    <w:p w14:paraId="029EEE3F" w14:textId="638BB1FA" w:rsidR="00B419A0" w:rsidRDefault="00B419A0" w:rsidP="006A0A6D">
      <w:pPr>
        <w:spacing w:after="118" w:line="240" w:lineRule="auto"/>
        <w:ind w:left="715"/>
      </w:pPr>
      <w:r>
        <w:t xml:space="preserve">1.3 </w:t>
      </w:r>
      <w:r>
        <w:tab/>
        <w:t xml:space="preserve">The Exoneration Penalty and RYA Arbitration of the RYA Rules and Disputes procedures will be available. This is the preferred method of resolving disputes. See the official website </w:t>
      </w:r>
      <w:hyperlink r:id="rId12" w:history="1">
        <w:r w:rsidR="00915BD8" w:rsidRPr="00DD252D">
          <w:rPr>
            <w:rStyle w:val="Hyperlink"/>
          </w:rPr>
          <w:t>https://www.rya.org.uk/racing/rules/rules-disputes</w:t>
        </w:r>
      </w:hyperlink>
      <w:r w:rsidR="00915BD8">
        <w:rPr>
          <w:u w:val="single" w:color="000000"/>
        </w:rPr>
        <w:t xml:space="preserve"> </w:t>
      </w:r>
      <w:r>
        <w:t xml:space="preserve">for details. </w:t>
      </w:r>
    </w:p>
    <w:p w14:paraId="3991C368" w14:textId="0B8783EF" w:rsidR="00CE5B59" w:rsidRDefault="00B419A0" w:rsidP="0014156C">
      <w:pPr>
        <w:spacing w:after="240" w:line="247" w:lineRule="auto"/>
        <w:ind w:left="714" w:hanging="731"/>
      </w:pPr>
      <w:r>
        <w:t>1.</w:t>
      </w:r>
      <w:r w:rsidR="0004689A">
        <w:t>4</w:t>
      </w:r>
      <w:r>
        <w:t xml:space="preserve"> </w:t>
      </w:r>
      <w:r>
        <w:tab/>
        <w:t xml:space="preserve">For safety reasons, no boats shall race with anchors mounted on, or in front of, their stem-head rollers or other bow fittings. </w:t>
      </w:r>
    </w:p>
    <w:p w14:paraId="05A83DE6" w14:textId="540709C7" w:rsidR="00CE5B59" w:rsidRDefault="00CE5B59" w:rsidP="0014156C">
      <w:pPr>
        <w:spacing w:after="120" w:line="247" w:lineRule="auto"/>
        <w:ind w:left="720" w:hanging="720"/>
        <w:rPr>
          <w:b/>
          <w:bCs/>
          <w:sz w:val="28"/>
          <w:szCs w:val="28"/>
        </w:rPr>
      </w:pPr>
      <w:r w:rsidRPr="00830098">
        <w:rPr>
          <w:b/>
          <w:bCs/>
          <w:sz w:val="28"/>
          <w:szCs w:val="28"/>
        </w:rPr>
        <w:t>2</w:t>
      </w:r>
      <w:r w:rsidRPr="00830098">
        <w:rPr>
          <w:b/>
          <w:bCs/>
          <w:sz w:val="28"/>
          <w:szCs w:val="28"/>
        </w:rPr>
        <w:tab/>
      </w:r>
      <w:r w:rsidR="0014156C">
        <w:rPr>
          <w:b/>
          <w:bCs/>
          <w:sz w:val="28"/>
          <w:szCs w:val="28"/>
        </w:rPr>
        <w:t>ADVERTISING</w:t>
      </w:r>
      <w:r w:rsidRPr="00830098">
        <w:rPr>
          <w:b/>
          <w:bCs/>
          <w:sz w:val="28"/>
          <w:szCs w:val="28"/>
        </w:rPr>
        <w:t xml:space="preserve"> </w:t>
      </w:r>
    </w:p>
    <w:p w14:paraId="4127BA55" w14:textId="3480EAC2" w:rsidR="0014156C" w:rsidRPr="00B15C44" w:rsidRDefault="0014156C" w:rsidP="00B15C44">
      <w:pPr>
        <w:spacing w:after="240" w:line="247" w:lineRule="auto"/>
        <w:ind w:left="720" w:hanging="720"/>
        <w:rPr>
          <w:szCs w:val="24"/>
        </w:rPr>
      </w:pPr>
      <w:r w:rsidRPr="00B15C44">
        <w:rPr>
          <w:szCs w:val="24"/>
        </w:rPr>
        <w:t>2.1</w:t>
      </w:r>
      <w:r w:rsidRPr="00B15C44">
        <w:rPr>
          <w:szCs w:val="24"/>
        </w:rPr>
        <w:tab/>
      </w:r>
      <w:r w:rsidR="00DF542C" w:rsidRPr="00B15C44">
        <w:rPr>
          <w:szCs w:val="24"/>
        </w:rPr>
        <w:t>Boats may be required t</w:t>
      </w:r>
      <w:r w:rsidR="00B15C44">
        <w:rPr>
          <w:szCs w:val="24"/>
        </w:rPr>
        <w:t>o</w:t>
      </w:r>
      <w:r w:rsidR="00DF542C" w:rsidRPr="00B15C44">
        <w:rPr>
          <w:szCs w:val="24"/>
        </w:rPr>
        <w:t xml:space="preserve"> display advertising chosen and supplied by the organising Committee.</w:t>
      </w:r>
    </w:p>
    <w:p w14:paraId="6C349736" w14:textId="071F9A4C" w:rsidR="00DF542C" w:rsidRDefault="00DF542C" w:rsidP="00DF542C">
      <w:pPr>
        <w:pStyle w:val="Heading2"/>
        <w:tabs>
          <w:tab w:val="center" w:pos="2350"/>
        </w:tabs>
        <w:spacing w:after="120"/>
        <w:ind w:left="720" w:hanging="720"/>
      </w:pPr>
      <w:r>
        <w:t xml:space="preserve">3 </w:t>
      </w:r>
      <w:r>
        <w:tab/>
        <w:t xml:space="preserve">ELIGIBILITY AND ENTRY </w:t>
      </w:r>
    </w:p>
    <w:p w14:paraId="0BB0D403" w14:textId="52DF4C03" w:rsidR="00DF542C" w:rsidRDefault="00DF542C" w:rsidP="00B15C44">
      <w:pPr>
        <w:spacing w:after="120" w:line="240" w:lineRule="auto"/>
        <w:ind w:left="714" w:hanging="731"/>
      </w:pPr>
      <w:r>
        <w:t xml:space="preserve">3.1 </w:t>
      </w:r>
      <w:r>
        <w:tab/>
      </w:r>
      <w:r w:rsidR="0004689A">
        <w:t>O</w:t>
      </w:r>
      <w:r>
        <w:t xml:space="preserve">pen to all boats that hold a valid </w:t>
      </w:r>
      <w:r w:rsidR="0004689A">
        <w:t>VPRS</w:t>
      </w:r>
      <w:r>
        <w:t xml:space="preserve"> certificate</w:t>
      </w:r>
      <w:r w:rsidR="00510FC9">
        <w:t xml:space="preserve"> </w:t>
      </w:r>
    </w:p>
    <w:p w14:paraId="39840433" w14:textId="77777777" w:rsidR="003C2BB0" w:rsidRDefault="003C2BB0" w:rsidP="00B15C44">
      <w:pPr>
        <w:spacing w:after="120" w:line="240" w:lineRule="auto"/>
        <w:ind w:left="714" w:hanging="731"/>
      </w:pPr>
      <w:r>
        <w:t>3.2</w:t>
      </w:r>
      <w:r>
        <w:tab/>
        <w:t>Team racing with 3 boats in each team.</w:t>
      </w:r>
    </w:p>
    <w:p w14:paraId="1324910C" w14:textId="68B7A7B1" w:rsidR="003C1FEE" w:rsidRDefault="003C1FEE" w:rsidP="00B15C44">
      <w:pPr>
        <w:spacing w:after="120" w:line="240" w:lineRule="auto"/>
        <w:ind w:left="714" w:hanging="731"/>
      </w:pPr>
      <w:r>
        <w:t>3.3</w:t>
      </w:r>
      <w:r w:rsidR="003C2BB0">
        <w:tab/>
        <w:t>Each team having at least 1 boat rating 0.920 and above and 1 boat rating 0.9</w:t>
      </w:r>
      <w:r>
        <w:t>19</w:t>
      </w:r>
      <w:r w:rsidR="003C2BB0">
        <w:t xml:space="preserve"> and below</w:t>
      </w:r>
      <w:r>
        <w:t xml:space="preserve"> (VPRS no spinnaker TCC)</w:t>
      </w:r>
      <w:r w:rsidR="003C2BB0">
        <w:t>. Teams to decide which side of the rating cut off to have the third boat in the team.</w:t>
      </w:r>
    </w:p>
    <w:p w14:paraId="68A913D4" w14:textId="77777777" w:rsidR="003C1FEE" w:rsidRDefault="003C1FEE" w:rsidP="00B15C44">
      <w:pPr>
        <w:spacing w:after="120" w:line="240" w:lineRule="auto"/>
        <w:ind w:left="714" w:hanging="731"/>
      </w:pPr>
      <w:r>
        <w:t>3.4</w:t>
      </w:r>
      <w:r>
        <w:tab/>
        <w:t>Entries accepted for individual VPRS South West No Spinnaker Championships as well as the team event, although individual entrants will be matched into teams where possible.</w:t>
      </w:r>
    </w:p>
    <w:p w14:paraId="47379453" w14:textId="77777777" w:rsidR="00E54332" w:rsidRDefault="003C1FEE" w:rsidP="00B15C44">
      <w:pPr>
        <w:spacing w:after="120" w:line="240" w:lineRule="auto"/>
        <w:ind w:left="714" w:hanging="731"/>
      </w:pPr>
      <w:r>
        <w:t>3.5</w:t>
      </w:r>
      <w:r>
        <w:tab/>
        <w:t xml:space="preserve">When making your individual entry but have already decided on your other team members make a note on your entry form or inform the RWYC who the other members of your team are. Also </w:t>
      </w:r>
      <w:r w:rsidR="00B24C7B">
        <w:t>let the RWYC have the team name by which your team will be known.</w:t>
      </w:r>
      <w:r>
        <w:t xml:space="preserve"> </w:t>
      </w:r>
      <w:r w:rsidR="00B24C7B">
        <w:t>(</w:t>
      </w:r>
      <w:r w:rsidR="003D25CA">
        <w:t>For</w:t>
      </w:r>
      <w:r w:rsidR="00B24C7B">
        <w:t xml:space="preserve"> example “</w:t>
      </w:r>
      <w:proofErr w:type="gramStart"/>
      <w:r w:rsidR="00B24C7B">
        <w:t>RWYC</w:t>
      </w:r>
      <w:r w:rsidR="0030520B">
        <w:t xml:space="preserve"> </w:t>
      </w:r>
      <w:r w:rsidR="00B24C7B">
        <w:t xml:space="preserve"> team</w:t>
      </w:r>
      <w:proofErr w:type="gramEnd"/>
      <w:r w:rsidR="00B24C7B">
        <w:t xml:space="preserve"> 1” or “applicable team name”).</w:t>
      </w:r>
    </w:p>
    <w:p w14:paraId="035DEA3C" w14:textId="194690B0" w:rsidR="003C2BB0" w:rsidRDefault="00E54332" w:rsidP="00B15C44">
      <w:pPr>
        <w:spacing w:after="120" w:line="240" w:lineRule="auto"/>
        <w:ind w:left="714" w:hanging="731"/>
      </w:pPr>
      <w:r>
        <w:t>3.6</w:t>
      </w:r>
      <w:r>
        <w:tab/>
        <w:t xml:space="preserve">To obtain your £25 2022 VPR rating certificate prior to the event contact Ruth Kelly at the VPRS rating office </w:t>
      </w:r>
      <w:hyperlink r:id="rId13" w:history="1">
        <w:r w:rsidRPr="00E30791">
          <w:rPr>
            <w:rStyle w:val="Hyperlink"/>
          </w:rPr>
          <w:t>rating@vprs.org</w:t>
        </w:r>
      </w:hyperlink>
      <w:r>
        <w:t xml:space="preserve"> or phone Ruth on 07808 878373</w:t>
      </w:r>
      <w:r w:rsidR="003C2BB0">
        <w:tab/>
      </w:r>
    </w:p>
    <w:p w14:paraId="0640DC34" w14:textId="29332483" w:rsidR="00B15C44" w:rsidRDefault="00B15C44" w:rsidP="00B15C44">
      <w:pPr>
        <w:spacing w:after="120" w:line="247" w:lineRule="auto"/>
        <w:ind w:left="720" w:hanging="720"/>
      </w:pPr>
      <w:r>
        <w:t>3.</w:t>
      </w:r>
      <w:r w:rsidR="00E54332">
        <w:t>7</w:t>
      </w:r>
      <w:r w:rsidR="00DF542C">
        <w:t xml:space="preserve"> </w:t>
      </w:r>
      <w:r w:rsidR="00DF542C">
        <w:tab/>
        <w:t>Eligible boats may enter as follows</w:t>
      </w:r>
      <w:r>
        <w:t>:</w:t>
      </w:r>
    </w:p>
    <w:p w14:paraId="009E66BC" w14:textId="3E26A94C" w:rsidR="00DF542C" w:rsidRDefault="00B15C44" w:rsidP="00B15C44">
      <w:pPr>
        <w:spacing w:after="120" w:line="247" w:lineRule="auto"/>
        <w:ind w:left="720" w:hanging="720"/>
        <w:rPr>
          <w:rStyle w:val="Hyperlink"/>
          <w:bCs/>
          <w:szCs w:val="24"/>
          <w:lang w:eastAsia="en-US"/>
        </w:rPr>
      </w:pPr>
      <w:r>
        <w:t>3.</w:t>
      </w:r>
      <w:r w:rsidR="00E54332">
        <w:t>7</w:t>
      </w:r>
      <w:r>
        <w:t>.1</w:t>
      </w:r>
      <w:r>
        <w:tab/>
      </w:r>
      <w:r w:rsidR="00DF542C">
        <w:t>Online at</w:t>
      </w:r>
      <w:r>
        <w:t xml:space="preserve"> the </w:t>
      </w:r>
      <w:r w:rsidR="0004689A">
        <w:t>RWYC</w:t>
      </w:r>
      <w:r>
        <w:t xml:space="preserve"> Website</w:t>
      </w:r>
      <w:r w:rsidR="00DF542C">
        <w:t xml:space="preserve">: </w:t>
      </w:r>
      <w:hyperlink r:id="rId14" w:history="1">
        <w:r w:rsidR="00144921" w:rsidRPr="00E30791">
          <w:rPr>
            <w:rStyle w:val="Hyperlink"/>
            <w:bCs/>
            <w:szCs w:val="24"/>
            <w:lang w:eastAsia="en-US"/>
          </w:rPr>
          <w:t>https://rwyc.org/vprs championships/team challenge</w:t>
        </w:r>
      </w:hyperlink>
    </w:p>
    <w:p w14:paraId="1D4815DE" w14:textId="7B2AFB29" w:rsidR="008A6247" w:rsidRDefault="00B15C44" w:rsidP="00AE1400">
      <w:pPr>
        <w:spacing w:after="120" w:line="247" w:lineRule="auto"/>
        <w:ind w:left="714" w:hanging="731"/>
        <w:rPr>
          <w:rStyle w:val="Hyperlink"/>
          <w:bCs/>
          <w:color w:val="000000" w:themeColor="text1"/>
          <w:szCs w:val="24"/>
          <w:u w:val="none"/>
          <w:lang w:eastAsia="en-US"/>
        </w:rPr>
      </w:pPr>
      <w:r w:rsidRPr="00B15C44">
        <w:rPr>
          <w:rStyle w:val="Hyperlink"/>
          <w:bCs/>
          <w:color w:val="000000" w:themeColor="text1"/>
          <w:szCs w:val="24"/>
          <w:u w:val="none"/>
          <w:lang w:eastAsia="en-US"/>
        </w:rPr>
        <w:t>3.</w:t>
      </w:r>
      <w:r w:rsidR="00E54332">
        <w:rPr>
          <w:rStyle w:val="Hyperlink"/>
          <w:bCs/>
          <w:color w:val="000000" w:themeColor="text1"/>
          <w:szCs w:val="24"/>
          <w:u w:val="none"/>
          <w:lang w:eastAsia="en-US"/>
        </w:rPr>
        <w:t>7</w:t>
      </w:r>
      <w:r w:rsidRPr="00B15C44">
        <w:rPr>
          <w:rStyle w:val="Hyperlink"/>
          <w:bCs/>
          <w:color w:val="000000" w:themeColor="text1"/>
          <w:szCs w:val="24"/>
          <w:u w:val="none"/>
          <w:lang w:eastAsia="en-US"/>
        </w:rPr>
        <w:t>.2</w:t>
      </w:r>
      <w:r>
        <w:rPr>
          <w:rStyle w:val="Hyperlink"/>
          <w:bCs/>
          <w:color w:val="000000" w:themeColor="text1"/>
          <w:szCs w:val="24"/>
          <w:u w:val="none"/>
          <w:lang w:eastAsia="en-US"/>
        </w:rPr>
        <w:tab/>
        <w:t>By downloading the Entry Form from the Website in 3.3.</w:t>
      </w:r>
      <w:r w:rsidR="00DC327D">
        <w:rPr>
          <w:rStyle w:val="Hyperlink"/>
          <w:bCs/>
          <w:color w:val="000000" w:themeColor="text1"/>
          <w:szCs w:val="24"/>
          <w:u w:val="none"/>
          <w:lang w:eastAsia="en-US"/>
        </w:rPr>
        <w:t>1</w:t>
      </w:r>
      <w:r>
        <w:rPr>
          <w:rStyle w:val="Hyperlink"/>
          <w:bCs/>
          <w:color w:val="000000" w:themeColor="text1"/>
          <w:szCs w:val="24"/>
          <w:u w:val="none"/>
          <w:lang w:eastAsia="en-US"/>
        </w:rPr>
        <w:t xml:space="preserve"> </w:t>
      </w:r>
      <w:r w:rsidR="00510FC9">
        <w:rPr>
          <w:rStyle w:val="Hyperlink"/>
          <w:bCs/>
          <w:color w:val="000000" w:themeColor="text1"/>
          <w:szCs w:val="24"/>
          <w:u w:val="none"/>
          <w:lang w:eastAsia="en-US"/>
        </w:rPr>
        <w:t>and handing it into the RWYC office</w:t>
      </w:r>
      <w:r>
        <w:rPr>
          <w:rStyle w:val="Hyperlink"/>
          <w:bCs/>
          <w:color w:val="000000" w:themeColor="text1"/>
          <w:szCs w:val="24"/>
          <w:u w:val="none"/>
          <w:lang w:eastAsia="en-US"/>
        </w:rPr>
        <w:t xml:space="preserve"> </w:t>
      </w:r>
      <w:r w:rsidR="00510FC9">
        <w:rPr>
          <w:rStyle w:val="Hyperlink"/>
          <w:bCs/>
          <w:color w:val="000000" w:themeColor="text1"/>
          <w:szCs w:val="24"/>
          <w:u w:val="none"/>
          <w:lang w:eastAsia="en-US"/>
        </w:rPr>
        <w:t xml:space="preserve">personally or by sending </w:t>
      </w:r>
      <w:r>
        <w:rPr>
          <w:rStyle w:val="Hyperlink"/>
          <w:bCs/>
          <w:color w:val="000000" w:themeColor="text1"/>
          <w:szCs w:val="24"/>
          <w:u w:val="none"/>
          <w:lang w:eastAsia="en-US"/>
        </w:rPr>
        <w:t>by post</w:t>
      </w:r>
      <w:r w:rsidR="00510FC9">
        <w:rPr>
          <w:rStyle w:val="Hyperlink"/>
          <w:bCs/>
          <w:color w:val="000000" w:themeColor="text1"/>
          <w:szCs w:val="24"/>
          <w:u w:val="none"/>
          <w:lang w:eastAsia="en-US"/>
        </w:rPr>
        <w:t xml:space="preserve"> to the RWYC.</w:t>
      </w:r>
    </w:p>
    <w:p w14:paraId="5904A609" w14:textId="77777777" w:rsidR="008D09AD" w:rsidRDefault="008D09AD" w:rsidP="0052558D">
      <w:pPr>
        <w:spacing w:after="0" w:line="247" w:lineRule="auto"/>
        <w:ind w:left="714" w:hanging="731"/>
        <w:jc w:val="center"/>
        <w:rPr>
          <w:color w:val="000000" w:themeColor="text1"/>
        </w:rPr>
      </w:pPr>
    </w:p>
    <w:p w14:paraId="78ACCB2A" w14:textId="7F3CC2A8" w:rsidR="00B15C44" w:rsidRDefault="00B15C44" w:rsidP="0052558D">
      <w:pPr>
        <w:spacing w:after="0" w:line="247" w:lineRule="auto"/>
        <w:ind w:left="714" w:hanging="731"/>
        <w:jc w:val="center"/>
        <w:rPr>
          <w:color w:val="000000" w:themeColor="text1"/>
        </w:rPr>
      </w:pPr>
      <w:r>
        <w:rPr>
          <w:color w:val="000000" w:themeColor="text1"/>
        </w:rPr>
        <w:t>The Secretary</w:t>
      </w:r>
    </w:p>
    <w:p w14:paraId="019CDFB8" w14:textId="5C0C6BEB" w:rsidR="0052558D" w:rsidRDefault="0052558D" w:rsidP="0052558D">
      <w:pPr>
        <w:spacing w:after="0" w:line="247" w:lineRule="auto"/>
        <w:ind w:left="714" w:hanging="731"/>
        <w:jc w:val="center"/>
        <w:rPr>
          <w:color w:val="000000" w:themeColor="text1"/>
        </w:rPr>
      </w:pPr>
      <w:r>
        <w:rPr>
          <w:color w:val="000000" w:themeColor="text1"/>
        </w:rPr>
        <w:t>Royal Western Yacht Club</w:t>
      </w:r>
    </w:p>
    <w:p w14:paraId="6394EE09" w14:textId="29B06A86" w:rsidR="0052558D" w:rsidRDefault="0052558D" w:rsidP="0052558D">
      <w:pPr>
        <w:spacing w:after="0" w:line="247" w:lineRule="auto"/>
        <w:ind w:left="714" w:hanging="731"/>
        <w:jc w:val="center"/>
        <w:rPr>
          <w:color w:val="000000" w:themeColor="text1"/>
        </w:rPr>
      </w:pPr>
      <w:r>
        <w:rPr>
          <w:color w:val="000000" w:themeColor="text1"/>
        </w:rPr>
        <w:t>Queen Anne</w:t>
      </w:r>
      <w:r w:rsidR="008A6247">
        <w:rPr>
          <w:color w:val="000000" w:themeColor="text1"/>
        </w:rPr>
        <w:t>’</w:t>
      </w:r>
      <w:r>
        <w:rPr>
          <w:color w:val="000000" w:themeColor="text1"/>
        </w:rPr>
        <w:t>s Battery</w:t>
      </w:r>
    </w:p>
    <w:p w14:paraId="6F37BB94" w14:textId="7E115CAB" w:rsidR="00B15C44" w:rsidRPr="00B15C44" w:rsidRDefault="0052558D" w:rsidP="003F604E">
      <w:pPr>
        <w:spacing w:after="120" w:line="247" w:lineRule="auto"/>
        <w:ind w:left="731" w:hanging="731"/>
        <w:jc w:val="center"/>
        <w:rPr>
          <w:color w:val="000000" w:themeColor="text1"/>
        </w:rPr>
      </w:pPr>
      <w:r>
        <w:rPr>
          <w:color w:val="000000" w:themeColor="text1"/>
        </w:rPr>
        <w:t>Plymouth, PL4 0TW</w:t>
      </w:r>
    </w:p>
    <w:p w14:paraId="57D7F87C" w14:textId="37EBDCC9" w:rsidR="00DF542C" w:rsidRDefault="0052558D" w:rsidP="0052558D">
      <w:pPr>
        <w:spacing w:after="120" w:line="247" w:lineRule="auto"/>
        <w:ind w:left="720" w:hanging="720"/>
      </w:pPr>
      <w:r>
        <w:t>3.</w:t>
      </w:r>
      <w:r w:rsidR="00B24C7B">
        <w:t>7</w:t>
      </w:r>
      <w:r w:rsidR="00DF542C">
        <w:t xml:space="preserve"> </w:t>
      </w:r>
      <w:r w:rsidR="00DF542C">
        <w:tab/>
        <w:t xml:space="preserve">A boat’s </w:t>
      </w:r>
      <w:r>
        <w:t>entry</w:t>
      </w:r>
      <w:r w:rsidR="00DF542C">
        <w:t xml:space="preserve"> will only be accepted when a fully completed entry form (either on-line or paper) and payment has been received</w:t>
      </w:r>
      <w:r w:rsidR="0004689A">
        <w:t>.</w:t>
      </w:r>
      <w:r w:rsidR="00DF542C">
        <w:t xml:space="preserve"> </w:t>
      </w:r>
    </w:p>
    <w:p w14:paraId="1364A41D" w14:textId="086C3B24" w:rsidR="00DF542C" w:rsidRDefault="0052558D" w:rsidP="0052558D">
      <w:pPr>
        <w:spacing w:after="120" w:line="247" w:lineRule="auto"/>
        <w:ind w:left="720" w:hanging="720"/>
      </w:pPr>
      <w:r>
        <w:t>3.</w:t>
      </w:r>
      <w:r w:rsidR="00B24C7B">
        <w:t>8</w:t>
      </w:r>
      <w:r w:rsidR="00DF542C">
        <w:tab/>
        <w:t xml:space="preserve">All entries must produce a valid and current </w:t>
      </w:r>
      <w:r w:rsidR="00AC78FF">
        <w:t>VPRS</w:t>
      </w:r>
      <w:r w:rsidR="00DF542C">
        <w:t xml:space="preserve"> certificate</w:t>
      </w:r>
      <w:r w:rsidR="00510FC9">
        <w:t xml:space="preserve"> issued to the </w:t>
      </w:r>
      <w:r w:rsidR="00AC78FF">
        <w:t>RWYC</w:t>
      </w:r>
    </w:p>
    <w:p w14:paraId="16F89D2B" w14:textId="2983679F" w:rsidR="00DF542C" w:rsidRDefault="0052558D" w:rsidP="0052558D">
      <w:pPr>
        <w:spacing w:after="240" w:line="247" w:lineRule="auto"/>
        <w:ind w:left="720" w:hanging="720"/>
      </w:pPr>
      <w:r>
        <w:t>3.</w:t>
      </w:r>
      <w:r w:rsidR="00B24C7B">
        <w:t>9</w:t>
      </w:r>
      <w:r w:rsidR="00DF542C">
        <w:tab/>
        <w:t xml:space="preserve">All entries must comply with RRS 75 (Race Entry &amp; Qualification). </w:t>
      </w:r>
    </w:p>
    <w:p w14:paraId="540F853A" w14:textId="2A9AB0FD" w:rsidR="0024576D" w:rsidRDefault="0024576D" w:rsidP="0052558D">
      <w:pPr>
        <w:spacing w:after="240" w:line="247" w:lineRule="auto"/>
        <w:ind w:left="720" w:hanging="720"/>
        <w:rPr>
          <w:b/>
          <w:sz w:val="28"/>
          <w:szCs w:val="28"/>
        </w:rPr>
      </w:pPr>
      <w:r>
        <w:rPr>
          <w:b/>
          <w:sz w:val="28"/>
          <w:szCs w:val="28"/>
        </w:rPr>
        <w:lastRenderedPageBreak/>
        <w:t>4</w:t>
      </w:r>
      <w:r>
        <w:rPr>
          <w:b/>
          <w:sz w:val="28"/>
          <w:szCs w:val="28"/>
        </w:rPr>
        <w:tab/>
        <w:t>ENTRY FEES</w:t>
      </w:r>
    </w:p>
    <w:p w14:paraId="0B188F31" w14:textId="6F7EC96F" w:rsidR="0057663D" w:rsidRDefault="0030520B" w:rsidP="0024576D">
      <w:pPr>
        <w:pStyle w:val="NoSpacing"/>
        <w:jc w:val="left"/>
      </w:pPr>
      <w:r>
        <w:t>4.1</w:t>
      </w:r>
      <w:r w:rsidR="0024576D">
        <w:tab/>
      </w:r>
      <w:r w:rsidR="003C2BB0">
        <w:t>The £55</w:t>
      </w:r>
      <w:r w:rsidR="00AC78FF">
        <w:t xml:space="preserve"> </w:t>
      </w:r>
      <w:r w:rsidR="003C2BB0">
        <w:t>entry fee</w:t>
      </w:r>
      <w:r>
        <w:t>, which includes an annual 2022 VPRS rating certificate, to be paid</w:t>
      </w:r>
      <w:r w:rsidR="0024576D">
        <w:t xml:space="preserve"> to the R</w:t>
      </w:r>
      <w:r w:rsidR="00AC78FF">
        <w:t>WYC</w:t>
      </w:r>
      <w:r w:rsidR="0024576D">
        <w:t>.</w:t>
      </w:r>
      <w:r w:rsidR="00F82BC4">
        <w:t xml:space="preserve"> </w:t>
      </w:r>
      <w:r w:rsidR="0024576D">
        <w:t xml:space="preserve"> Details of how to pay event entry fees will be found on the </w:t>
      </w:r>
      <w:r w:rsidR="00AC78FF">
        <w:t>RWYC website</w:t>
      </w:r>
      <w:r w:rsidR="0024576D">
        <w:t xml:space="preserve"> at </w:t>
      </w:r>
      <w:hyperlink r:id="rId15" w:history="1">
        <w:r w:rsidR="00144921" w:rsidRPr="00E30791">
          <w:rPr>
            <w:rStyle w:val="Hyperlink"/>
          </w:rPr>
          <w:t>www.rwyc.org/vprs championships/team challenge</w:t>
        </w:r>
      </w:hyperlink>
    </w:p>
    <w:p w14:paraId="74AB7130" w14:textId="77777777" w:rsidR="0030520B" w:rsidRDefault="0030520B" w:rsidP="0024576D">
      <w:pPr>
        <w:pStyle w:val="NoSpacing"/>
        <w:jc w:val="left"/>
      </w:pPr>
    </w:p>
    <w:p w14:paraId="7D266DF4" w14:textId="77777777" w:rsidR="003D25CA" w:rsidRDefault="0030520B" w:rsidP="0024576D">
      <w:pPr>
        <w:pStyle w:val="NoSpacing"/>
        <w:jc w:val="left"/>
      </w:pPr>
      <w:r>
        <w:t>4.2</w:t>
      </w:r>
      <w:r>
        <w:tab/>
        <w:t>Any boat already holding a current VPRS rating will be given a £25 bar token to be spent at the RWYC on food and drinks during the event.</w:t>
      </w:r>
    </w:p>
    <w:p w14:paraId="4DE241D1" w14:textId="77777777" w:rsidR="003D25CA" w:rsidRDefault="003D25CA" w:rsidP="0024576D">
      <w:pPr>
        <w:pStyle w:val="NoSpacing"/>
        <w:jc w:val="left"/>
      </w:pPr>
    </w:p>
    <w:p w14:paraId="2406D7CD" w14:textId="77777777" w:rsidR="00F52AAC" w:rsidRDefault="003D25CA" w:rsidP="0024576D">
      <w:pPr>
        <w:pStyle w:val="NoSpacing"/>
        <w:jc w:val="left"/>
      </w:pPr>
      <w:r>
        <w:t>4.3</w:t>
      </w:r>
      <w:r>
        <w:tab/>
        <w:t>The event format is aimed at competitive yacht racing appealing to all types and sizes of boats to race together yet being a hugely fun event open to all yacht racers both experienced and new to racing.</w:t>
      </w:r>
    </w:p>
    <w:p w14:paraId="30484C85" w14:textId="77777777" w:rsidR="00F52AAC" w:rsidRDefault="00F52AAC" w:rsidP="0024576D">
      <w:pPr>
        <w:pStyle w:val="NoSpacing"/>
        <w:jc w:val="left"/>
      </w:pPr>
    </w:p>
    <w:p w14:paraId="08F4B74A" w14:textId="38370C78" w:rsidR="0030520B" w:rsidRDefault="00F52AAC" w:rsidP="0024576D">
      <w:pPr>
        <w:pStyle w:val="NoSpacing"/>
        <w:jc w:val="left"/>
        <w:rPr>
          <w:rStyle w:val="Hyperlink"/>
        </w:rPr>
      </w:pPr>
      <w:r>
        <w:t>4.4</w:t>
      </w:r>
      <w:r>
        <w:tab/>
        <w:t>This is a no spinnaker championships with all boats sailing off their no spinnaker TCC rating</w:t>
      </w:r>
      <w:r w:rsidR="00A32987">
        <w:t>. Do not though dismiss this format as anything but competitive racing. To the contrary, racing in this way makes the whole fleet equally competitive by all sailing together more closely in the same piece of water. By taking</w:t>
      </w:r>
      <w:r w:rsidR="0030520B">
        <w:tab/>
      </w:r>
      <w:r w:rsidR="00A32987">
        <w:t xml:space="preserve"> out the need/luxury/and fairness of the experienced fully crewed boats when under spinnaker leaving the shorter handed crews in their wake. This format enables all boats to compete on an equal footing without the onerous task of having to be fully crewed for spinnaker sailing.</w:t>
      </w:r>
      <w:r w:rsidR="00C95899">
        <w:t xml:space="preserve"> Spinnaker poles can be used to pole out headsails to windward.</w:t>
      </w:r>
      <w:r w:rsidR="0030520B">
        <w:tab/>
      </w:r>
    </w:p>
    <w:p w14:paraId="32741CA6" w14:textId="77777777" w:rsidR="00AC78FF" w:rsidRPr="0024576D" w:rsidRDefault="00AC78FF" w:rsidP="0024576D">
      <w:pPr>
        <w:pStyle w:val="NoSpacing"/>
        <w:jc w:val="left"/>
      </w:pPr>
    </w:p>
    <w:p w14:paraId="4BFA0BB2" w14:textId="33862D3E" w:rsidR="001B1B54" w:rsidRPr="00830098" w:rsidRDefault="001B1B54" w:rsidP="001B1B54">
      <w:pPr>
        <w:spacing w:after="120" w:line="247" w:lineRule="auto"/>
        <w:ind w:left="720" w:hanging="720"/>
        <w:rPr>
          <w:b/>
          <w:bCs/>
          <w:sz w:val="28"/>
          <w:szCs w:val="28"/>
        </w:rPr>
      </w:pPr>
      <w:r>
        <w:rPr>
          <w:b/>
          <w:bCs/>
          <w:sz w:val="28"/>
          <w:szCs w:val="28"/>
        </w:rPr>
        <w:t>5</w:t>
      </w:r>
      <w:r>
        <w:rPr>
          <w:b/>
          <w:bCs/>
          <w:sz w:val="28"/>
          <w:szCs w:val="28"/>
        </w:rPr>
        <w:tab/>
        <w:t>RACING SCHEDULE</w:t>
      </w:r>
    </w:p>
    <w:p w14:paraId="1A1FEBB4" w14:textId="485242F1" w:rsidR="00963D60" w:rsidRDefault="001B1B54" w:rsidP="00FB7479">
      <w:pPr>
        <w:spacing w:after="120" w:line="247" w:lineRule="auto"/>
        <w:ind w:left="720" w:hanging="720"/>
        <w:jc w:val="left"/>
      </w:pPr>
      <w:r>
        <w:rPr>
          <w:szCs w:val="24"/>
        </w:rPr>
        <w:t>5.1</w:t>
      </w:r>
      <w:r>
        <w:rPr>
          <w:szCs w:val="24"/>
        </w:rPr>
        <w:tab/>
      </w:r>
      <w:r w:rsidR="00AC78FF">
        <w:rPr>
          <w:szCs w:val="24"/>
        </w:rPr>
        <w:t>Saturday 6</w:t>
      </w:r>
      <w:r w:rsidR="00AC78FF" w:rsidRPr="00AC78FF">
        <w:rPr>
          <w:szCs w:val="24"/>
          <w:vertAlign w:val="superscript"/>
        </w:rPr>
        <w:t>th</w:t>
      </w:r>
      <w:r w:rsidR="00AC78FF">
        <w:rPr>
          <w:szCs w:val="24"/>
        </w:rPr>
        <w:t xml:space="preserve"> August 2022</w:t>
      </w:r>
      <w:r w:rsidR="00FB7479">
        <w:rPr>
          <w:szCs w:val="24"/>
        </w:rPr>
        <w:t xml:space="preserve"> and </w:t>
      </w:r>
      <w:r w:rsidR="00AC78FF">
        <w:rPr>
          <w:szCs w:val="24"/>
        </w:rPr>
        <w:t>Sunday 7</w:t>
      </w:r>
      <w:r w:rsidR="00AC78FF" w:rsidRPr="00AC78FF">
        <w:rPr>
          <w:szCs w:val="24"/>
          <w:vertAlign w:val="superscript"/>
        </w:rPr>
        <w:t>th</w:t>
      </w:r>
      <w:r w:rsidR="00AC78FF">
        <w:rPr>
          <w:szCs w:val="24"/>
        </w:rPr>
        <w:t xml:space="preserve"> August 2022</w:t>
      </w:r>
      <w:r w:rsidR="00963D60">
        <w:t>.</w:t>
      </w:r>
    </w:p>
    <w:p w14:paraId="0F04899E" w14:textId="5D84B5A8" w:rsidR="00C5727C" w:rsidRDefault="00963D60" w:rsidP="00C5727C">
      <w:pPr>
        <w:spacing w:after="120" w:line="247" w:lineRule="auto"/>
        <w:ind w:left="720" w:hanging="720"/>
        <w:jc w:val="left"/>
      </w:pPr>
      <w:r>
        <w:t>5.3</w:t>
      </w:r>
      <w:r>
        <w:tab/>
      </w:r>
      <w:r w:rsidR="0057663D">
        <w:t xml:space="preserve">A maximum of </w:t>
      </w:r>
      <w:r w:rsidR="00AC78FF">
        <w:t>6</w:t>
      </w:r>
      <w:r>
        <w:t xml:space="preserve"> races are scheduled to be</w:t>
      </w:r>
      <w:r w:rsidR="0057663D">
        <w:t xml:space="preserve"> run</w:t>
      </w:r>
      <w:r>
        <w:t xml:space="preserve"> </w:t>
      </w:r>
      <w:r w:rsidR="00AC78FF">
        <w:t>for the event over</w:t>
      </w:r>
      <w:r>
        <w:t xml:space="preserve"> </w:t>
      </w:r>
      <w:r w:rsidR="00AC78FF">
        <w:t xml:space="preserve">Saturday and </w:t>
      </w:r>
      <w:r>
        <w:t>Sunday.</w:t>
      </w:r>
    </w:p>
    <w:p w14:paraId="1C316510" w14:textId="5232C8CD" w:rsidR="00FB7479" w:rsidRDefault="00FB7479" w:rsidP="00C5727C">
      <w:pPr>
        <w:spacing w:after="120" w:line="247" w:lineRule="auto"/>
        <w:ind w:left="720" w:hanging="720"/>
        <w:jc w:val="left"/>
      </w:pPr>
      <w:r>
        <w:t>5.4</w:t>
      </w:r>
      <w:r>
        <w:tab/>
        <w:t>A single up wind committee boat start for all boats.</w:t>
      </w:r>
    </w:p>
    <w:p w14:paraId="70AC9E7D" w14:textId="3317A6D5" w:rsidR="00C5727C" w:rsidRPr="00AC78FF" w:rsidRDefault="00C5727C" w:rsidP="00C5727C">
      <w:pPr>
        <w:tabs>
          <w:tab w:val="center" w:pos="2234"/>
        </w:tabs>
        <w:spacing w:after="120" w:line="240" w:lineRule="auto"/>
        <w:ind w:left="720" w:hanging="720"/>
        <w:rPr>
          <w:b/>
        </w:rPr>
      </w:pPr>
      <w:r>
        <w:t>5.</w:t>
      </w:r>
      <w:r w:rsidR="00670108">
        <w:t>4</w:t>
      </w:r>
      <w:r>
        <w:tab/>
        <w:t>The warning signal for the first race on Saturday will be 0955hrs</w:t>
      </w:r>
      <w:r w:rsidR="00E66A45">
        <w:t>,</w:t>
      </w:r>
      <w:r>
        <w:t xml:space="preserve"> </w:t>
      </w:r>
      <w:r w:rsidR="00E66A45">
        <w:t>f</w:t>
      </w:r>
      <w:r w:rsidR="00963D60">
        <w:t>ollowing races</w:t>
      </w:r>
      <w:r>
        <w:t xml:space="preserve"> will </w:t>
      </w:r>
      <w:r w:rsidR="00963D60">
        <w:t>start</w:t>
      </w:r>
      <w:r>
        <w:t xml:space="preserve"> as soon as possible after the preceding race has been com</w:t>
      </w:r>
      <w:r w:rsidR="0057663D">
        <w:t>pleted. Racing will comprise</w:t>
      </w:r>
      <w:r>
        <w:t xml:space="preserve"> </w:t>
      </w:r>
      <w:r w:rsidR="0057663D">
        <w:t xml:space="preserve">of </w:t>
      </w:r>
      <w:r w:rsidRPr="00AE1400">
        <w:rPr>
          <w:b/>
          <w:bCs/>
        </w:rPr>
        <w:t>Windward/Leeward (or Sausage Triangle)</w:t>
      </w:r>
      <w:r w:rsidR="00951204" w:rsidRPr="00AE1400">
        <w:rPr>
          <w:b/>
          <w:bCs/>
        </w:rPr>
        <w:t xml:space="preserve"> Race</w:t>
      </w:r>
      <w:r w:rsidR="0057663D" w:rsidRPr="00AE1400">
        <w:rPr>
          <w:b/>
          <w:bCs/>
        </w:rPr>
        <w:t>s</w:t>
      </w:r>
      <w:r w:rsidRPr="00AE1400">
        <w:t xml:space="preserve">, </w:t>
      </w:r>
      <w:r w:rsidR="00AC78FF" w:rsidRPr="00AC78FF">
        <w:rPr>
          <w:b/>
        </w:rPr>
        <w:t xml:space="preserve">and </w:t>
      </w:r>
      <w:r w:rsidRPr="00AC78FF">
        <w:rPr>
          <w:b/>
          <w:bCs/>
        </w:rPr>
        <w:t>Round the Cans Sprint Race</w:t>
      </w:r>
      <w:r w:rsidR="0057663D" w:rsidRPr="00AC78FF">
        <w:rPr>
          <w:b/>
          <w:bCs/>
        </w:rPr>
        <w:t>s</w:t>
      </w:r>
      <w:r w:rsidR="00AC78FF">
        <w:rPr>
          <w:b/>
          <w:bCs/>
        </w:rPr>
        <w:t>.</w:t>
      </w:r>
    </w:p>
    <w:p w14:paraId="687A3F13" w14:textId="77777777" w:rsidR="005C22B7" w:rsidRDefault="00C5727C" w:rsidP="00AE1400">
      <w:pPr>
        <w:tabs>
          <w:tab w:val="center" w:pos="2234"/>
        </w:tabs>
        <w:spacing w:after="240" w:line="240" w:lineRule="auto"/>
        <w:ind w:left="720" w:hanging="720"/>
        <w:rPr>
          <w:b/>
          <w:bCs/>
        </w:rPr>
      </w:pPr>
      <w:r>
        <w:t>5.</w:t>
      </w:r>
      <w:r w:rsidR="00670108">
        <w:t>5</w:t>
      </w:r>
      <w:r>
        <w:tab/>
      </w:r>
      <w:r w:rsidR="00951204">
        <w:t>The warning signal for the first race on Sunday will be 1025hrs</w:t>
      </w:r>
      <w:r w:rsidR="00963D60">
        <w:t>.</w:t>
      </w:r>
      <w:r w:rsidR="00951204">
        <w:t xml:space="preserve"> </w:t>
      </w:r>
      <w:r w:rsidR="00963D60">
        <w:t xml:space="preserve">Following races </w:t>
      </w:r>
      <w:r w:rsidR="002C6653">
        <w:t>will start</w:t>
      </w:r>
      <w:r w:rsidR="00951204">
        <w:t xml:space="preserve"> as soon as possible after the preceding race has been completed. Racing will comprise </w:t>
      </w:r>
      <w:r w:rsidR="0057663D">
        <w:t>of</w:t>
      </w:r>
      <w:r w:rsidR="00951204">
        <w:t xml:space="preserve"> </w:t>
      </w:r>
      <w:proofErr w:type="gramStart"/>
      <w:r w:rsidR="003C2BB0">
        <w:rPr>
          <w:b/>
          <w:bCs/>
        </w:rPr>
        <w:t>W</w:t>
      </w:r>
      <w:r w:rsidR="003C2BB0" w:rsidRPr="00AE1400">
        <w:rPr>
          <w:b/>
          <w:bCs/>
        </w:rPr>
        <w:t>indward</w:t>
      </w:r>
      <w:proofErr w:type="gramEnd"/>
      <w:r w:rsidR="00951204" w:rsidRPr="00AE1400">
        <w:rPr>
          <w:b/>
          <w:bCs/>
        </w:rPr>
        <w:t xml:space="preserve">/ Leeward Race/ Sausage Triangle </w:t>
      </w:r>
      <w:r w:rsidR="00AE1400" w:rsidRPr="00AE1400">
        <w:rPr>
          <w:b/>
          <w:bCs/>
        </w:rPr>
        <w:t xml:space="preserve">Races, </w:t>
      </w:r>
      <w:r w:rsidR="00144921">
        <w:rPr>
          <w:b/>
          <w:bCs/>
        </w:rPr>
        <w:t xml:space="preserve">and </w:t>
      </w:r>
      <w:r w:rsidR="00AE1400" w:rsidRPr="00144921">
        <w:rPr>
          <w:b/>
        </w:rPr>
        <w:t>Round</w:t>
      </w:r>
      <w:r w:rsidR="00951204" w:rsidRPr="00144921">
        <w:rPr>
          <w:b/>
          <w:bCs/>
        </w:rPr>
        <w:t xml:space="preserve"> </w:t>
      </w:r>
      <w:r w:rsidR="00951204" w:rsidRPr="00AE1400">
        <w:rPr>
          <w:b/>
          <w:bCs/>
        </w:rPr>
        <w:t>the Cans Sprint Race</w:t>
      </w:r>
      <w:r w:rsidR="0057663D" w:rsidRPr="00AE1400">
        <w:rPr>
          <w:b/>
          <w:bCs/>
        </w:rPr>
        <w:t>s.</w:t>
      </w:r>
    </w:p>
    <w:p w14:paraId="4F465675" w14:textId="34D2AC4C" w:rsidR="00897E72" w:rsidRDefault="00897E72" w:rsidP="00AE1400">
      <w:pPr>
        <w:tabs>
          <w:tab w:val="center" w:pos="2234"/>
        </w:tabs>
        <w:spacing w:after="240" w:line="240" w:lineRule="auto"/>
        <w:ind w:left="720" w:hanging="720"/>
        <w:rPr>
          <w:bCs/>
        </w:rPr>
      </w:pPr>
      <w:r>
        <w:rPr>
          <w:bCs/>
        </w:rPr>
        <w:t>5.6</w:t>
      </w:r>
      <w:r>
        <w:rPr>
          <w:bCs/>
        </w:rPr>
        <w:tab/>
        <w:t>Event/race briefing 6pm at RWYC on Friday 5</w:t>
      </w:r>
      <w:r w:rsidRPr="00897E72">
        <w:rPr>
          <w:bCs/>
          <w:vertAlign w:val="superscript"/>
        </w:rPr>
        <w:t>th</w:t>
      </w:r>
      <w:r>
        <w:rPr>
          <w:bCs/>
        </w:rPr>
        <w:t xml:space="preserve"> August (also available by social media for those unable to attend.</w:t>
      </w:r>
    </w:p>
    <w:p w14:paraId="6E30E24D" w14:textId="0C1619E4" w:rsidR="003D25CA" w:rsidRPr="00897E72" w:rsidRDefault="00897E72" w:rsidP="00AE1400">
      <w:pPr>
        <w:tabs>
          <w:tab w:val="center" w:pos="2234"/>
        </w:tabs>
        <w:spacing w:after="240" w:line="240" w:lineRule="auto"/>
        <w:ind w:left="720" w:hanging="720"/>
      </w:pPr>
      <w:r>
        <w:rPr>
          <w:bCs/>
        </w:rPr>
        <w:t xml:space="preserve"> </w:t>
      </w:r>
    </w:p>
    <w:p w14:paraId="3A4294AE" w14:textId="7B1D04AD" w:rsidR="008A6247" w:rsidRPr="00951204" w:rsidRDefault="00951204" w:rsidP="00951204">
      <w:pPr>
        <w:spacing w:after="120" w:line="240" w:lineRule="auto"/>
        <w:ind w:left="720" w:hanging="720"/>
        <w:jc w:val="left"/>
        <w:rPr>
          <w:b/>
          <w:bCs/>
          <w:szCs w:val="24"/>
        </w:rPr>
      </w:pPr>
      <w:r w:rsidRPr="00951204">
        <w:rPr>
          <w:b/>
          <w:bCs/>
        </w:rPr>
        <w:t>6</w:t>
      </w:r>
      <w:r w:rsidRPr="00951204">
        <w:rPr>
          <w:b/>
          <w:bCs/>
        </w:rPr>
        <w:tab/>
      </w:r>
      <w:r>
        <w:rPr>
          <w:b/>
          <w:bCs/>
        </w:rPr>
        <w:t>MEASUREMENTS</w:t>
      </w:r>
    </w:p>
    <w:p w14:paraId="445D8909" w14:textId="03F9E90B" w:rsidR="00D60E44" w:rsidRDefault="00D60E44" w:rsidP="003E3728">
      <w:pPr>
        <w:spacing w:after="120" w:line="247" w:lineRule="auto"/>
        <w:jc w:val="left"/>
        <w:rPr>
          <w:szCs w:val="24"/>
        </w:rPr>
      </w:pPr>
      <w:r>
        <w:rPr>
          <w:szCs w:val="24"/>
        </w:rPr>
        <w:t>6.</w:t>
      </w:r>
      <w:r w:rsidR="00670108">
        <w:rPr>
          <w:szCs w:val="24"/>
        </w:rPr>
        <w:t>1</w:t>
      </w:r>
      <w:r>
        <w:rPr>
          <w:szCs w:val="24"/>
        </w:rPr>
        <w:t xml:space="preserve"> </w:t>
      </w:r>
      <w:r>
        <w:rPr>
          <w:szCs w:val="24"/>
        </w:rPr>
        <w:tab/>
        <w:t>Changes to the rating of a boat other than upwards will not be allowed after 1800hrs on the Friday preceding each event unless the change is:</w:t>
      </w:r>
    </w:p>
    <w:p w14:paraId="7FFB07BA" w14:textId="24C0D5CF" w:rsidR="00D60E44" w:rsidRDefault="00D60E44" w:rsidP="003E3728">
      <w:pPr>
        <w:spacing w:after="120" w:line="247" w:lineRule="auto"/>
        <w:jc w:val="left"/>
        <w:rPr>
          <w:szCs w:val="24"/>
        </w:rPr>
      </w:pPr>
      <w:r>
        <w:rPr>
          <w:szCs w:val="24"/>
        </w:rPr>
        <w:tab/>
        <w:t>(</w:t>
      </w:r>
      <w:proofErr w:type="gramStart"/>
      <w:r>
        <w:rPr>
          <w:szCs w:val="24"/>
        </w:rPr>
        <w:t>a</w:t>
      </w:r>
      <w:proofErr w:type="gramEnd"/>
      <w:r>
        <w:rPr>
          <w:szCs w:val="24"/>
        </w:rPr>
        <w:t>) Due to an error made by</w:t>
      </w:r>
      <w:r w:rsidR="00144921">
        <w:rPr>
          <w:szCs w:val="24"/>
        </w:rPr>
        <w:t xml:space="preserve"> VPRS</w:t>
      </w:r>
      <w:r>
        <w:rPr>
          <w:szCs w:val="24"/>
        </w:rPr>
        <w:t>.</w:t>
      </w:r>
    </w:p>
    <w:p w14:paraId="7A69BD36" w14:textId="58649996" w:rsidR="00D60E44" w:rsidRDefault="00D60E44" w:rsidP="003E3728">
      <w:pPr>
        <w:spacing w:after="120" w:line="247" w:lineRule="auto"/>
        <w:jc w:val="left"/>
        <w:rPr>
          <w:szCs w:val="24"/>
        </w:rPr>
      </w:pPr>
      <w:r>
        <w:rPr>
          <w:szCs w:val="24"/>
        </w:rPr>
        <w:tab/>
        <w:t>(b) The result of a rating protest, when RRS 64.3 will apply.</w:t>
      </w:r>
    </w:p>
    <w:p w14:paraId="6C79CA30" w14:textId="77777777" w:rsidR="008D09AD" w:rsidRDefault="008D09AD" w:rsidP="003E3728">
      <w:pPr>
        <w:spacing w:after="120" w:line="247" w:lineRule="auto"/>
        <w:jc w:val="left"/>
        <w:rPr>
          <w:b/>
          <w:bCs/>
          <w:szCs w:val="24"/>
        </w:rPr>
      </w:pPr>
    </w:p>
    <w:p w14:paraId="3AA5A1CB" w14:textId="77777777" w:rsidR="008D09AD" w:rsidRDefault="008D09AD" w:rsidP="003E3728">
      <w:pPr>
        <w:spacing w:after="120" w:line="247" w:lineRule="auto"/>
        <w:jc w:val="left"/>
        <w:rPr>
          <w:b/>
          <w:bCs/>
          <w:szCs w:val="24"/>
        </w:rPr>
      </w:pPr>
    </w:p>
    <w:p w14:paraId="6DBA46AE" w14:textId="174E8734" w:rsidR="008C30B8" w:rsidRPr="00DC327D" w:rsidRDefault="00DC327D" w:rsidP="003E3728">
      <w:pPr>
        <w:spacing w:after="120" w:line="247" w:lineRule="auto"/>
        <w:jc w:val="left"/>
        <w:rPr>
          <w:b/>
          <w:bCs/>
          <w:szCs w:val="24"/>
        </w:rPr>
      </w:pPr>
      <w:r w:rsidRPr="00DC327D">
        <w:rPr>
          <w:b/>
          <w:bCs/>
          <w:szCs w:val="24"/>
        </w:rPr>
        <w:t>7</w:t>
      </w:r>
      <w:r w:rsidRPr="00DC327D">
        <w:rPr>
          <w:b/>
          <w:bCs/>
          <w:szCs w:val="24"/>
        </w:rPr>
        <w:tab/>
        <w:t>SAILING INSTRUCTIONS</w:t>
      </w:r>
    </w:p>
    <w:p w14:paraId="3C70A8CE" w14:textId="429FAD42" w:rsidR="004748B1" w:rsidRDefault="00D4541B" w:rsidP="004748B1">
      <w:pPr>
        <w:spacing w:after="0" w:line="247" w:lineRule="auto"/>
        <w:ind w:left="720" w:hanging="720"/>
        <w:rPr>
          <w:szCs w:val="24"/>
        </w:rPr>
      </w:pPr>
      <w:r>
        <w:rPr>
          <w:szCs w:val="24"/>
        </w:rPr>
        <w:t>7.1</w:t>
      </w:r>
      <w:r>
        <w:rPr>
          <w:szCs w:val="24"/>
        </w:rPr>
        <w:tab/>
        <w:t xml:space="preserve">The Sailing Instructions will be available on the event </w:t>
      </w:r>
      <w:r w:rsidR="005B1587">
        <w:rPr>
          <w:szCs w:val="24"/>
        </w:rPr>
        <w:t>website</w:t>
      </w:r>
      <w:r w:rsidR="004748B1">
        <w:rPr>
          <w:szCs w:val="24"/>
        </w:rPr>
        <w:t>:</w:t>
      </w:r>
    </w:p>
    <w:p w14:paraId="7D557D3D" w14:textId="578DEA35" w:rsidR="0052558D" w:rsidRPr="00D4541B" w:rsidRDefault="00D4541B" w:rsidP="00D4541B">
      <w:pPr>
        <w:spacing w:after="100" w:afterAutospacing="1" w:line="247" w:lineRule="auto"/>
        <w:ind w:left="720" w:hanging="720"/>
        <w:rPr>
          <w:color w:val="000000" w:themeColor="text1"/>
          <w:szCs w:val="24"/>
        </w:rPr>
      </w:pPr>
      <w:r>
        <w:rPr>
          <w:szCs w:val="24"/>
        </w:rPr>
        <w:t xml:space="preserve"> </w:t>
      </w:r>
      <w:r w:rsidR="004748B1">
        <w:rPr>
          <w:szCs w:val="24"/>
        </w:rPr>
        <w:tab/>
      </w:r>
      <w:hyperlink r:id="rId16" w:history="1">
        <w:proofErr w:type="gramStart"/>
        <w:r w:rsidR="00144921" w:rsidRPr="00E30791">
          <w:rPr>
            <w:rStyle w:val="Hyperlink"/>
            <w:bCs/>
            <w:szCs w:val="24"/>
            <w:lang w:eastAsia="en-US"/>
          </w:rPr>
          <w:t>https://rwyc.org/vprs championships/team challenge</w:t>
        </w:r>
      </w:hyperlink>
      <w:r w:rsidRPr="00D4541B">
        <w:rPr>
          <w:rStyle w:val="Hyperlink"/>
          <w:bCs/>
          <w:color w:val="000000" w:themeColor="text1"/>
          <w:szCs w:val="24"/>
          <w:u w:val="none"/>
          <w:lang w:eastAsia="en-US"/>
        </w:rPr>
        <w:t xml:space="preserve"> on or before F</w:t>
      </w:r>
      <w:r>
        <w:rPr>
          <w:rStyle w:val="Hyperlink"/>
          <w:bCs/>
          <w:color w:val="000000" w:themeColor="text1"/>
          <w:szCs w:val="24"/>
          <w:u w:val="none"/>
          <w:lang w:eastAsia="en-US"/>
        </w:rPr>
        <w:t>r</w:t>
      </w:r>
      <w:r w:rsidRPr="00D4541B">
        <w:rPr>
          <w:rStyle w:val="Hyperlink"/>
          <w:bCs/>
          <w:color w:val="000000" w:themeColor="text1"/>
          <w:szCs w:val="24"/>
          <w:u w:val="none"/>
          <w:lang w:eastAsia="en-US"/>
        </w:rPr>
        <w:t>iday 5</w:t>
      </w:r>
      <w:r w:rsidRPr="00D4541B">
        <w:rPr>
          <w:rStyle w:val="Hyperlink"/>
          <w:bCs/>
          <w:color w:val="000000" w:themeColor="text1"/>
          <w:szCs w:val="24"/>
          <w:u w:val="none"/>
          <w:vertAlign w:val="superscript"/>
          <w:lang w:eastAsia="en-US"/>
        </w:rPr>
        <w:t>th</w:t>
      </w:r>
      <w:r w:rsidRPr="00D4541B">
        <w:rPr>
          <w:rStyle w:val="Hyperlink"/>
          <w:bCs/>
          <w:color w:val="000000" w:themeColor="text1"/>
          <w:szCs w:val="24"/>
          <w:u w:val="none"/>
          <w:lang w:eastAsia="en-US"/>
        </w:rPr>
        <w:t xml:space="preserve"> A</w:t>
      </w:r>
      <w:r w:rsidR="00144921">
        <w:rPr>
          <w:rStyle w:val="Hyperlink"/>
          <w:bCs/>
          <w:color w:val="000000" w:themeColor="text1"/>
          <w:szCs w:val="24"/>
          <w:u w:val="none"/>
          <w:lang w:eastAsia="en-US"/>
        </w:rPr>
        <w:t>ugust</w:t>
      </w:r>
      <w:r w:rsidRPr="00D4541B">
        <w:rPr>
          <w:rStyle w:val="Hyperlink"/>
          <w:bCs/>
          <w:color w:val="000000" w:themeColor="text1"/>
          <w:szCs w:val="24"/>
          <w:u w:val="none"/>
          <w:lang w:eastAsia="en-US"/>
        </w:rPr>
        <w:t xml:space="preserve"> 2022.</w:t>
      </w:r>
      <w:proofErr w:type="gramEnd"/>
    </w:p>
    <w:p w14:paraId="0475B412" w14:textId="5341DB90" w:rsidR="0052558D" w:rsidRPr="00D4541B" w:rsidRDefault="00D4541B" w:rsidP="00D4541B">
      <w:pPr>
        <w:spacing w:after="120" w:line="247" w:lineRule="auto"/>
        <w:ind w:left="720" w:hanging="720"/>
        <w:rPr>
          <w:b/>
          <w:bCs/>
          <w:szCs w:val="24"/>
        </w:rPr>
      </w:pPr>
      <w:r w:rsidRPr="00D4541B">
        <w:rPr>
          <w:b/>
          <w:bCs/>
          <w:szCs w:val="24"/>
        </w:rPr>
        <w:t>8</w:t>
      </w:r>
      <w:r w:rsidRPr="00D4541B">
        <w:rPr>
          <w:b/>
          <w:bCs/>
          <w:szCs w:val="24"/>
        </w:rPr>
        <w:tab/>
        <w:t>VENUE</w:t>
      </w:r>
    </w:p>
    <w:p w14:paraId="20911548" w14:textId="73C32BC9" w:rsidR="00D4541B" w:rsidRDefault="00D4541B" w:rsidP="001052A0">
      <w:pPr>
        <w:spacing w:after="240" w:line="247" w:lineRule="auto"/>
        <w:ind w:left="720" w:hanging="720"/>
        <w:rPr>
          <w:szCs w:val="24"/>
        </w:rPr>
      </w:pPr>
      <w:r>
        <w:rPr>
          <w:szCs w:val="24"/>
        </w:rPr>
        <w:t>8.1</w:t>
      </w:r>
      <w:r>
        <w:rPr>
          <w:szCs w:val="24"/>
        </w:rPr>
        <w:tab/>
      </w:r>
      <w:r w:rsidR="001052A0">
        <w:rPr>
          <w:szCs w:val="24"/>
        </w:rPr>
        <w:t>Racing will take place in Plymouth Sound, which extends South of Plymouth Breakwater and surrounding waters. Refer Admiralty Chart 1900.</w:t>
      </w:r>
      <w:r w:rsidR="003F604E">
        <w:rPr>
          <w:szCs w:val="24"/>
        </w:rPr>
        <w:t xml:space="preserve"> See Appendix A</w:t>
      </w:r>
    </w:p>
    <w:p w14:paraId="69EFBA71" w14:textId="1EDCCC54" w:rsidR="0052558D" w:rsidRPr="001052A0" w:rsidRDefault="001052A0" w:rsidP="003F604E">
      <w:pPr>
        <w:spacing w:after="120" w:line="247" w:lineRule="auto"/>
        <w:ind w:left="720" w:hanging="720"/>
        <w:rPr>
          <w:b/>
          <w:bCs/>
          <w:szCs w:val="24"/>
        </w:rPr>
      </w:pPr>
      <w:r w:rsidRPr="001052A0">
        <w:rPr>
          <w:b/>
          <w:bCs/>
          <w:szCs w:val="24"/>
        </w:rPr>
        <w:t>9</w:t>
      </w:r>
      <w:r w:rsidRPr="001052A0">
        <w:rPr>
          <w:b/>
          <w:bCs/>
          <w:szCs w:val="24"/>
        </w:rPr>
        <w:tab/>
        <w:t>SCORING</w:t>
      </w:r>
    </w:p>
    <w:p w14:paraId="2194856E" w14:textId="4CFEA286" w:rsidR="008A6247" w:rsidRDefault="001052A0" w:rsidP="00851A54">
      <w:pPr>
        <w:spacing w:after="120" w:line="247" w:lineRule="auto"/>
        <w:ind w:left="720" w:right="567" w:hanging="720"/>
        <w:rPr>
          <w:szCs w:val="24"/>
        </w:rPr>
      </w:pPr>
      <w:r>
        <w:rPr>
          <w:szCs w:val="24"/>
        </w:rPr>
        <w:t>9.1</w:t>
      </w:r>
      <w:r>
        <w:rPr>
          <w:szCs w:val="24"/>
        </w:rPr>
        <w:tab/>
        <w:t>The Low Point System of Appendix A will apply.</w:t>
      </w:r>
    </w:p>
    <w:p w14:paraId="5FADCBAA" w14:textId="2E17DAFC" w:rsidR="001052A0" w:rsidRDefault="001052A0" w:rsidP="00851A54">
      <w:pPr>
        <w:spacing w:after="120" w:line="247" w:lineRule="auto"/>
        <w:ind w:left="720" w:right="567" w:hanging="720"/>
        <w:rPr>
          <w:szCs w:val="24"/>
        </w:rPr>
      </w:pPr>
      <w:r>
        <w:rPr>
          <w:szCs w:val="24"/>
        </w:rPr>
        <w:t>9.2</w:t>
      </w:r>
      <w:r w:rsidR="00851A54">
        <w:rPr>
          <w:szCs w:val="24"/>
        </w:rPr>
        <w:tab/>
        <w:t>2 Races are required to be completed to constitute a series.</w:t>
      </w:r>
    </w:p>
    <w:p w14:paraId="0C16F0FB" w14:textId="370CD90A" w:rsidR="008A6247" w:rsidRDefault="00851A54" w:rsidP="00851A54">
      <w:pPr>
        <w:spacing w:after="120" w:line="247" w:lineRule="auto"/>
        <w:ind w:left="720" w:hanging="720"/>
        <w:rPr>
          <w:szCs w:val="24"/>
        </w:rPr>
      </w:pPr>
      <w:r>
        <w:rPr>
          <w:szCs w:val="24"/>
        </w:rPr>
        <w:t>9.3</w:t>
      </w:r>
      <w:r>
        <w:rPr>
          <w:szCs w:val="24"/>
        </w:rPr>
        <w:tab/>
        <w:t xml:space="preserve">(a) </w:t>
      </w:r>
      <w:r w:rsidR="00144921">
        <w:rPr>
          <w:szCs w:val="24"/>
        </w:rPr>
        <w:t>W</w:t>
      </w:r>
      <w:r>
        <w:rPr>
          <w:szCs w:val="24"/>
        </w:rPr>
        <w:t xml:space="preserve">hen </w:t>
      </w:r>
      <w:r w:rsidR="00144921">
        <w:rPr>
          <w:szCs w:val="24"/>
        </w:rPr>
        <w:t>4</w:t>
      </w:r>
      <w:r>
        <w:rPr>
          <w:szCs w:val="24"/>
        </w:rPr>
        <w:t xml:space="preserve"> or </w:t>
      </w:r>
      <w:r w:rsidR="00144921">
        <w:rPr>
          <w:szCs w:val="24"/>
        </w:rPr>
        <w:t>fewer</w:t>
      </w:r>
      <w:r>
        <w:rPr>
          <w:szCs w:val="24"/>
        </w:rPr>
        <w:t xml:space="preserve"> races have been </w:t>
      </w:r>
      <w:r w:rsidR="00144921">
        <w:rPr>
          <w:szCs w:val="24"/>
        </w:rPr>
        <w:t>completed;</w:t>
      </w:r>
      <w:r>
        <w:rPr>
          <w:szCs w:val="24"/>
        </w:rPr>
        <w:t xml:space="preserve"> a boats score will be the total of her race scores.</w:t>
      </w:r>
    </w:p>
    <w:p w14:paraId="696D1F28" w14:textId="6646DC7A" w:rsidR="00851A54" w:rsidRDefault="00851A54" w:rsidP="004748B1">
      <w:pPr>
        <w:spacing w:after="240" w:line="247" w:lineRule="auto"/>
        <w:ind w:left="720" w:hanging="720"/>
        <w:rPr>
          <w:szCs w:val="24"/>
        </w:rPr>
      </w:pPr>
      <w:r>
        <w:rPr>
          <w:szCs w:val="24"/>
        </w:rPr>
        <w:tab/>
        <w:t xml:space="preserve">(b) </w:t>
      </w:r>
      <w:r w:rsidR="00144921">
        <w:rPr>
          <w:szCs w:val="24"/>
        </w:rPr>
        <w:t>W</w:t>
      </w:r>
      <w:r>
        <w:rPr>
          <w:szCs w:val="24"/>
        </w:rPr>
        <w:t xml:space="preserve">hen </w:t>
      </w:r>
      <w:r w:rsidR="00144921">
        <w:rPr>
          <w:szCs w:val="24"/>
        </w:rPr>
        <w:t>5</w:t>
      </w:r>
      <w:r>
        <w:rPr>
          <w:szCs w:val="24"/>
        </w:rPr>
        <w:t xml:space="preserve"> or more races have been</w:t>
      </w:r>
      <w:r w:rsidR="004748B1">
        <w:rPr>
          <w:szCs w:val="24"/>
        </w:rPr>
        <w:t xml:space="preserve"> </w:t>
      </w:r>
      <w:r>
        <w:rPr>
          <w:szCs w:val="24"/>
        </w:rPr>
        <w:t>completed, a boats score will be the total of</w:t>
      </w:r>
      <w:r w:rsidR="004748B1">
        <w:rPr>
          <w:szCs w:val="24"/>
        </w:rPr>
        <w:t xml:space="preserve"> her race scores, excluding her worst score.</w:t>
      </w:r>
    </w:p>
    <w:p w14:paraId="2F1E4D45" w14:textId="556B0996" w:rsidR="00851A54" w:rsidRPr="004748B1" w:rsidRDefault="004748B1" w:rsidP="003F604E">
      <w:pPr>
        <w:spacing w:after="120" w:line="247" w:lineRule="auto"/>
        <w:ind w:left="720" w:hanging="720"/>
        <w:rPr>
          <w:b/>
          <w:bCs/>
          <w:szCs w:val="24"/>
        </w:rPr>
      </w:pPr>
      <w:r w:rsidRPr="004748B1">
        <w:rPr>
          <w:b/>
          <w:bCs/>
          <w:szCs w:val="24"/>
        </w:rPr>
        <w:t>10</w:t>
      </w:r>
      <w:r w:rsidRPr="004748B1">
        <w:rPr>
          <w:b/>
          <w:bCs/>
          <w:szCs w:val="24"/>
        </w:rPr>
        <w:tab/>
        <w:t>HAUL-OUT RESTRICTIONS</w:t>
      </w:r>
    </w:p>
    <w:p w14:paraId="6F467EAC" w14:textId="5A369E70" w:rsidR="008A6247" w:rsidRDefault="004748B1" w:rsidP="004748B1">
      <w:pPr>
        <w:spacing w:after="240" w:line="247" w:lineRule="auto"/>
        <w:ind w:left="720" w:hanging="720"/>
        <w:rPr>
          <w:szCs w:val="24"/>
        </w:rPr>
      </w:pPr>
      <w:r>
        <w:rPr>
          <w:szCs w:val="24"/>
        </w:rPr>
        <w:t>10.1</w:t>
      </w:r>
      <w:r>
        <w:rPr>
          <w:szCs w:val="24"/>
        </w:rPr>
        <w:tab/>
        <w:t xml:space="preserve">Yachts may not be hauled out during </w:t>
      </w:r>
      <w:r w:rsidR="00C400B8">
        <w:rPr>
          <w:szCs w:val="24"/>
        </w:rPr>
        <w:t>the</w:t>
      </w:r>
      <w:r>
        <w:rPr>
          <w:szCs w:val="24"/>
        </w:rPr>
        <w:t xml:space="preserve"> Event except with and according to the terms of prior written permission of the Race Committee.</w:t>
      </w:r>
    </w:p>
    <w:p w14:paraId="43A479E1" w14:textId="54211523" w:rsidR="004769F9" w:rsidRPr="004769F9" w:rsidRDefault="004769F9" w:rsidP="004769F9">
      <w:pPr>
        <w:spacing w:after="120" w:line="247" w:lineRule="auto"/>
        <w:ind w:left="720" w:hanging="720"/>
        <w:rPr>
          <w:b/>
          <w:bCs/>
          <w:szCs w:val="24"/>
        </w:rPr>
      </w:pPr>
      <w:r w:rsidRPr="004769F9">
        <w:rPr>
          <w:b/>
          <w:bCs/>
          <w:szCs w:val="24"/>
        </w:rPr>
        <w:t>11</w:t>
      </w:r>
      <w:r w:rsidRPr="004769F9">
        <w:rPr>
          <w:b/>
          <w:bCs/>
          <w:szCs w:val="24"/>
        </w:rPr>
        <w:tab/>
        <w:t>COMMUNICATION</w:t>
      </w:r>
    </w:p>
    <w:p w14:paraId="20BBBED5" w14:textId="3CBF01AE" w:rsidR="008A6247" w:rsidRDefault="004769F9" w:rsidP="004769F9">
      <w:pPr>
        <w:spacing w:after="120" w:line="247" w:lineRule="auto"/>
        <w:ind w:left="720" w:hanging="720"/>
        <w:rPr>
          <w:rStyle w:val="Hyperlink"/>
          <w:bCs/>
          <w:szCs w:val="24"/>
          <w:lang w:eastAsia="en-US"/>
        </w:rPr>
      </w:pPr>
      <w:r>
        <w:rPr>
          <w:szCs w:val="24"/>
        </w:rPr>
        <w:t>11.1</w:t>
      </w:r>
      <w:r>
        <w:rPr>
          <w:szCs w:val="24"/>
        </w:rPr>
        <w:tab/>
      </w:r>
      <w:r w:rsidR="00C32264">
        <w:rPr>
          <w:szCs w:val="24"/>
        </w:rPr>
        <w:t>T</w:t>
      </w:r>
      <w:r>
        <w:rPr>
          <w:szCs w:val="24"/>
        </w:rPr>
        <w:t xml:space="preserve">he official notice board shall be </w:t>
      </w:r>
      <w:hyperlink r:id="rId17" w:history="1">
        <w:r w:rsidR="00C400B8" w:rsidRPr="00E30791">
          <w:rPr>
            <w:rStyle w:val="Hyperlink"/>
            <w:bCs/>
            <w:szCs w:val="24"/>
            <w:lang w:eastAsia="en-US"/>
          </w:rPr>
          <w:t>https://rwyc.org/vprs championships/team challenge</w:t>
        </w:r>
      </w:hyperlink>
    </w:p>
    <w:p w14:paraId="018F0668" w14:textId="6D7561BE" w:rsidR="004769F9" w:rsidRPr="004769F9" w:rsidRDefault="004769F9" w:rsidP="004769F9">
      <w:pPr>
        <w:spacing w:after="120" w:line="247" w:lineRule="auto"/>
        <w:ind w:left="720" w:hanging="720"/>
        <w:rPr>
          <w:bCs/>
          <w:color w:val="000000" w:themeColor="text1"/>
          <w:szCs w:val="24"/>
        </w:rPr>
      </w:pPr>
      <w:r w:rsidRPr="004769F9">
        <w:rPr>
          <w:rStyle w:val="Hyperlink"/>
          <w:bCs/>
          <w:color w:val="000000" w:themeColor="text1"/>
          <w:szCs w:val="24"/>
          <w:u w:val="none"/>
          <w:lang w:eastAsia="en-US"/>
        </w:rPr>
        <w:t>11.2</w:t>
      </w:r>
      <w:r>
        <w:rPr>
          <w:rStyle w:val="Hyperlink"/>
          <w:bCs/>
          <w:color w:val="000000" w:themeColor="text1"/>
          <w:szCs w:val="24"/>
          <w:u w:val="none"/>
          <w:lang w:eastAsia="en-US"/>
        </w:rPr>
        <w:tab/>
        <w:t>Except in an emergency, a boat shall neither make radio transmissions whilst racing nor receive radio communications not available to all boats. This restriction also applies to mobile telephones.</w:t>
      </w:r>
    </w:p>
    <w:p w14:paraId="2A79B7C0" w14:textId="16107776" w:rsidR="008A6247" w:rsidRDefault="00C32264" w:rsidP="00C32264">
      <w:pPr>
        <w:spacing w:after="240" w:line="247" w:lineRule="auto"/>
        <w:rPr>
          <w:szCs w:val="24"/>
        </w:rPr>
      </w:pPr>
      <w:r>
        <w:rPr>
          <w:szCs w:val="24"/>
        </w:rPr>
        <w:t>11.3</w:t>
      </w:r>
      <w:r>
        <w:rPr>
          <w:szCs w:val="24"/>
        </w:rPr>
        <w:tab/>
        <w:t>Race Control will operate on VHF Channel 77</w:t>
      </w:r>
    </w:p>
    <w:p w14:paraId="3396F8E1" w14:textId="77777777" w:rsidR="00F23A6D" w:rsidRDefault="00F23A6D" w:rsidP="00C32264">
      <w:pPr>
        <w:spacing w:after="240" w:line="247" w:lineRule="auto"/>
        <w:rPr>
          <w:szCs w:val="24"/>
        </w:rPr>
      </w:pPr>
    </w:p>
    <w:p w14:paraId="41D6AA67" w14:textId="77777777" w:rsidR="00F23A6D" w:rsidRDefault="00F23A6D" w:rsidP="00C32264">
      <w:pPr>
        <w:spacing w:after="240" w:line="247" w:lineRule="auto"/>
        <w:rPr>
          <w:szCs w:val="24"/>
        </w:rPr>
      </w:pPr>
    </w:p>
    <w:p w14:paraId="1128A4C5" w14:textId="77777777" w:rsidR="005C22B7" w:rsidRDefault="005C22B7" w:rsidP="00C32264">
      <w:pPr>
        <w:spacing w:after="240" w:line="247" w:lineRule="auto"/>
        <w:rPr>
          <w:szCs w:val="24"/>
        </w:rPr>
      </w:pPr>
    </w:p>
    <w:p w14:paraId="5F45E624" w14:textId="77777777" w:rsidR="005C22B7" w:rsidRDefault="005C22B7" w:rsidP="00C32264">
      <w:pPr>
        <w:spacing w:after="240" w:line="247" w:lineRule="auto"/>
        <w:rPr>
          <w:szCs w:val="24"/>
        </w:rPr>
      </w:pPr>
    </w:p>
    <w:p w14:paraId="622F4B11" w14:textId="14E56D45" w:rsidR="008A6247" w:rsidRPr="00C32264" w:rsidRDefault="00C32264" w:rsidP="00C32264">
      <w:pPr>
        <w:spacing w:after="120" w:line="247" w:lineRule="auto"/>
        <w:ind w:left="720" w:hanging="720"/>
        <w:rPr>
          <w:b/>
          <w:bCs/>
          <w:szCs w:val="24"/>
        </w:rPr>
      </w:pPr>
      <w:r w:rsidRPr="00C32264">
        <w:rPr>
          <w:b/>
          <w:bCs/>
          <w:szCs w:val="24"/>
        </w:rPr>
        <w:t>12</w:t>
      </w:r>
      <w:r w:rsidRPr="00C32264">
        <w:rPr>
          <w:b/>
          <w:bCs/>
          <w:szCs w:val="24"/>
        </w:rPr>
        <w:tab/>
        <w:t>PRIZES</w:t>
      </w:r>
      <w:r w:rsidR="00FB7479">
        <w:rPr>
          <w:b/>
          <w:bCs/>
          <w:szCs w:val="24"/>
        </w:rPr>
        <w:t xml:space="preserve"> and SOCIAL</w:t>
      </w:r>
      <w:r w:rsidRPr="00C32264">
        <w:rPr>
          <w:b/>
          <w:bCs/>
          <w:szCs w:val="24"/>
        </w:rPr>
        <w:tab/>
      </w:r>
    </w:p>
    <w:p w14:paraId="2F4A5C20" w14:textId="63207A5A" w:rsidR="008A6247" w:rsidRDefault="00C32264" w:rsidP="00C32264">
      <w:pPr>
        <w:spacing w:after="240" w:line="247" w:lineRule="auto"/>
        <w:ind w:left="720" w:hanging="720"/>
      </w:pPr>
      <w:r>
        <w:rPr>
          <w:szCs w:val="24"/>
        </w:rPr>
        <w:t>12.1</w:t>
      </w:r>
      <w:r>
        <w:rPr>
          <w:szCs w:val="24"/>
        </w:rPr>
        <w:tab/>
      </w:r>
      <w:r w:rsidR="00C400B8">
        <w:rPr>
          <w:szCs w:val="24"/>
        </w:rPr>
        <w:t xml:space="preserve">Numerous </w:t>
      </w:r>
      <w:r w:rsidR="00F82BC4">
        <w:rPr>
          <w:szCs w:val="24"/>
        </w:rPr>
        <w:t xml:space="preserve">Plymouth Gin </w:t>
      </w:r>
      <w:r w:rsidR="00C400B8">
        <w:rPr>
          <w:szCs w:val="24"/>
        </w:rPr>
        <w:t>p</w:t>
      </w:r>
      <w:r>
        <w:t xml:space="preserve">rizes will be </w:t>
      </w:r>
      <w:r w:rsidR="00C400B8">
        <w:t>awarded</w:t>
      </w:r>
      <w:r>
        <w:t xml:space="preserve"> for each</w:t>
      </w:r>
      <w:r w:rsidR="00C400B8">
        <w:t xml:space="preserve"> winning</w:t>
      </w:r>
      <w:r>
        <w:t xml:space="preserve"> </w:t>
      </w:r>
      <w:r w:rsidR="00C400B8">
        <w:t>team, yacht club team, family team, all female team, One Design class and official class (subject to min 5 entrants)</w:t>
      </w:r>
      <w:r w:rsidR="00F82BC4">
        <w:t xml:space="preserve"> and for</w:t>
      </w:r>
      <w:r w:rsidR="00C400B8">
        <w:t xml:space="preserve"> individual boats both </w:t>
      </w:r>
      <w:r w:rsidR="00F82BC4">
        <w:t xml:space="preserve">in </w:t>
      </w:r>
      <w:r w:rsidR="00C400B8">
        <w:t>divisions A &amp; B and overall</w:t>
      </w:r>
      <w:r>
        <w:t>.</w:t>
      </w:r>
    </w:p>
    <w:p w14:paraId="50689068" w14:textId="5BCA38E2" w:rsidR="00F32E66" w:rsidRDefault="00C90107" w:rsidP="00AE1400">
      <w:pPr>
        <w:spacing w:after="240" w:line="247" w:lineRule="auto"/>
        <w:ind w:left="720" w:hanging="720"/>
      </w:pPr>
      <w:r>
        <w:tab/>
      </w:r>
      <w:r w:rsidR="00CA497B">
        <w:t>Plus</w:t>
      </w:r>
      <w:r w:rsidR="00F82BC4">
        <w:t>,</w:t>
      </w:r>
      <w:r w:rsidR="00CA497B">
        <w:t xml:space="preserve"> at the RWYC after racing on the Saturday</w:t>
      </w:r>
      <w:r w:rsidR="00F82BC4">
        <w:t xml:space="preserve"> at the barbeque </w:t>
      </w:r>
      <w:r w:rsidR="00CA497B">
        <w:t xml:space="preserve">and </w:t>
      </w:r>
      <w:r w:rsidR="00F82BC4">
        <w:t>Sunday at the prize giving numerous Plymouth Gin “boat names out of a hat draw” bottle prizes will take place for all competing boats (got to be there to win it).</w:t>
      </w:r>
    </w:p>
    <w:p w14:paraId="409DBB12" w14:textId="716A75AD" w:rsidR="00FB7479" w:rsidRPr="00AE1400" w:rsidRDefault="00FB7479" w:rsidP="00AE1400">
      <w:pPr>
        <w:spacing w:after="240" w:line="247" w:lineRule="auto"/>
        <w:ind w:left="720" w:hanging="720"/>
        <w:rPr>
          <w:szCs w:val="24"/>
        </w:rPr>
      </w:pPr>
      <w:r>
        <w:lastRenderedPageBreak/>
        <w:t>12.2</w:t>
      </w:r>
      <w:r>
        <w:tab/>
        <w:t>On Saturday after racing at the RWYC a barbeque and outside bar will be open to all competitors with first day results posted.</w:t>
      </w:r>
    </w:p>
    <w:p w14:paraId="58886A07" w14:textId="4C0E01D1" w:rsidR="00E67699" w:rsidRPr="00F32E66" w:rsidRDefault="00F32E66" w:rsidP="00F32E66">
      <w:pPr>
        <w:tabs>
          <w:tab w:val="center" w:pos="2472"/>
        </w:tabs>
        <w:spacing w:after="120" w:line="247" w:lineRule="auto"/>
        <w:ind w:left="720" w:hanging="720"/>
        <w:jc w:val="left"/>
        <w:rPr>
          <w:b/>
          <w:bCs/>
        </w:rPr>
      </w:pPr>
      <w:r w:rsidRPr="00F32E66">
        <w:rPr>
          <w:b/>
          <w:bCs/>
        </w:rPr>
        <w:t>13</w:t>
      </w:r>
      <w:r w:rsidRPr="00F32E66">
        <w:rPr>
          <w:b/>
          <w:bCs/>
        </w:rPr>
        <w:tab/>
        <w:t>BERTHING</w:t>
      </w:r>
    </w:p>
    <w:p w14:paraId="0B58EC49" w14:textId="2D5FFEA3" w:rsidR="00F32E66" w:rsidRDefault="00F32E66" w:rsidP="00F32E66">
      <w:pPr>
        <w:spacing w:after="240" w:line="247" w:lineRule="auto"/>
        <w:ind w:left="720" w:hanging="720"/>
      </w:pPr>
      <w:r>
        <w:t>13.1</w:t>
      </w:r>
      <w:r>
        <w:tab/>
        <w:t>QAB Marina should be contacted by individual boats that require berthing</w:t>
      </w:r>
      <w:r w:rsidR="00F82BC4">
        <w:t>.</w:t>
      </w:r>
      <w:r>
        <w:t xml:space="preserve"> </w:t>
      </w:r>
    </w:p>
    <w:p w14:paraId="1E4AD699" w14:textId="47E2980F" w:rsidR="00F32E66" w:rsidRPr="00F32E66" w:rsidRDefault="00F32E66" w:rsidP="00F32E66">
      <w:pPr>
        <w:spacing w:after="120" w:line="247" w:lineRule="auto"/>
        <w:ind w:left="720" w:hanging="720"/>
        <w:rPr>
          <w:b/>
          <w:bCs/>
        </w:rPr>
      </w:pPr>
      <w:r w:rsidRPr="00F32E66">
        <w:rPr>
          <w:b/>
          <w:bCs/>
        </w:rPr>
        <w:t>14</w:t>
      </w:r>
      <w:r w:rsidRPr="00F32E66">
        <w:rPr>
          <w:b/>
          <w:bCs/>
        </w:rPr>
        <w:tab/>
        <w:t>RISK STATEMENT</w:t>
      </w:r>
    </w:p>
    <w:p w14:paraId="41B42585" w14:textId="77777777" w:rsidR="00F32E66" w:rsidRDefault="00F32E66" w:rsidP="00F32E66">
      <w:pPr>
        <w:spacing w:after="230" w:line="247" w:lineRule="auto"/>
        <w:ind w:left="731" w:hanging="11"/>
      </w:pPr>
      <w:r>
        <w:t xml:space="preserve">Sailing is by its nature an unpredictable sport and therefore inherently involves an element of risk. By taking part in the event, each competitors agree and acknowledges that: </w:t>
      </w:r>
    </w:p>
    <w:p w14:paraId="37103D81" w14:textId="77777777" w:rsidR="00F32E66" w:rsidRDefault="00F32E66" w:rsidP="00F32E66">
      <w:pPr>
        <w:numPr>
          <w:ilvl w:val="0"/>
          <w:numId w:val="1"/>
        </w:numPr>
        <w:spacing w:after="230"/>
        <w:ind w:hanging="542"/>
      </w:pPr>
      <w:r>
        <w:t xml:space="preserve">they are aware of the inherent element of risk involved in the sport and accept responsibility for the exposure of themselves, their crew and their boat to such inherent risk whilst taking part in the event; </w:t>
      </w:r>
    </w:p>
    <w:p w14:paraId="05143DB5" w14:textId="77777777" w:rsidR="00F32E66" w:rsidRDefault="00F32E66" w:rsidP="00F32E66">
      <w:pPr>
        <w:numPr>
          <w:ilvl w:val="0"/>
          <w:numId w:val="1"/>
        </w:numPr>
        <w:spacing w:after="231"/>
        <w:ind w:hanging="542"/>
      </w:pPr>
      <w:r>
        <w:t xml:space="preserve">they are responsible for the safety of themselves, their crew, their boat and their other property whether afloat or ashore; </w:t>
      </w:r>
    </w:p>
    <w:p w14:paraId="748FF2F0" w14:textId="77777777" w:rsidR="00F32E66" w:rsidRDefault="00F32E66" w:rsidP="00F32E66">
      <w:pPr>
        <w:numPr>
          <w:ilvl w:val="0"/>
          <w:numId w:val="1"/>
        </w:numPr>
        <w:spacing w:after="230"/>
        <w:ind w:hanging="542"/>
      </w:pPr>
      <w:r>
        <w:t xml:space="preserve">they accept responsibility for any injury, damage or loss to the extent caused by their own actions or omissions; </w:t>
      </w:r>
    </w:p>
    <w:p w14:paraId="5167C524" w14:textId="77777777" w:rsidR="00F32E66" w:rsidRDefault="00F32E66" w:rsidP="00F32E66">
      <w:pPr>
        <w:numPr>
          <w:ilvl w:val="0"/>
          <w:numId w:val="1"/>
        </w:numPr>
        <w:spacing w:after="227"/>
        <w:ind w:hanging="542"/>
      </w:pPr>
      <w:r>
        <w:t xml:space="preserve">their boat is in good order, equipped to sail in the event and they are fit to participate; </w:t>
      </w:r>
    </w:p>
    <w:p w14:paraId="1502DBE9" w14:textId="77777777" w:rsidR="00F32E66" w:rsidRDefault="00F32E66" w:rsidP="00F32E66">
      <w:pPr>
        <w:numPr>
          <w:ilvl w:val="0"/>
          <w:numId w:val="1"/>
        </w:numPr>
        <w:spacing w:after="230"/>
        <w:ind w:hanging="542"/>
      </w:pPr>
      <w:r>
        <w:t xml:space="preserve">the provision of a race management team, patrol boats and other officials and volunteers by the organiser does not relieve them of their own responsibilities; </w:t>
      </w:r>
    </w:p>
    <w:p w14:paraId="29BB275A" w14:textId="77777777" w:rsidR="00F32E66" w:rsidRDefault="00F32E66" w:rsidP="00F32E66">
      <w:pPr>
        <w:numPr>
          <w:ilvl w:val="0"/>
          <w:numId w:val="1"/>
        </w:numPr>
        <w:spacing w:after="231"/>
        <w:ind w:hanging="542"/>
      </w:pPr>
      <w:r>
        <w:t xml:space="preserve">the provision of patrol boat cover is limited to such assistance, particularly in extreme weather conditions, as can be practically provided in the circumstances; </w:t>
      </w:r>
    </w:p>
    <w:p w14:paraId="0BE179E5" w14:textId="77777777" w:rsidR="00F32E66" w:rsidRDefault="00F32E66" w:rsidP="00F32E66">
      <w:pPr>
        <w:numPr>
          <w:ilvl w:val="0"/>
          <w:numId w:val="1"/>
        </w:numPr>
        <w:spacing w:after="230"/>
        <w:ind w:hanging="542"/>
      </w:pPr>
      <w:r>
        <w:t xml:space="preserve">it is their responsibility to familiarise themselves with any risks specific to this venue or this event drawn to their attention in any rules and information produced for the venue or event and to attend any safety briefing held at the venue; </w:t>
      </w:r>
    </w:p>
    <w:p w14:paraId="640E03A1" w14:textId="77777777" w:rsidR="00F32E66" w:rsidRDefault="00F32E66" w:rsidP="00F32E66">
      <w:pPr>
        <w:numPr>
          <w:ilvl w:val="0"/>
          <w:numId w:val="1"/>
        </w:numPr>
        <w:spacing w:after="239"/>
        <w:ind w:hanging="542"/>
      </w:pPr>
      <w:r>
        <w:t>[For offshore races]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w:t>
      </w:r>
      <w:r>
        <w:rPr>
          <w:b/>
          <w:sz w:val="26"/>
        </w:rPr>
        <w:t xml:space="preserve"> </w:t>
      </w:r>
    </w:p>
    <w:p w14:paraId="0B68CC59" w14:textId="732AD39C" w:rsidR="00B419A0" w:rsidRDefault="00B419A0" w:rsidP="00B419A0">
      <w:pPr>
        <w:pStyle w:val="Heading2"/>
        <w:tabs>
          <w:tab w:val="center" w:pos="1491"/>
        </w:tabs>
        <w:ind w:left="-15" w:firstLine="0"/>
      </w:pPr>
      <w:r>
        <w:t>1</w:t>
      </w:r>
      <w:r w:rsidR="00F32E66">
        <w:t>5</w:t>
      </w:r>
      <w:r>
        <w:t xml:space="preserve"> </w:t>
      </w:r>
      <w:r>
        <w:tab/>
        <w:t xml:space="preserve">INSURANCE </w:t>
      </w:r>
    </w:p>
    <w:p w14:paraId="4E742B6D" w14:textId="6397EE97" w:rsidR="00B419A0" w:rsidRDefault="00B419A0" w:rsidP="00B419A0">
      <w:pPr>
        <w:spacing w:after="257"/>
        <w:ind w:left="715"/>
        <w:rPr>
          <w:b/>
        </w:rPr>
      </w:pPr>
      <w:r>
        <w:t xml:space="preserve"> </w:t>
      </w:r>
      <w:r w:rsidR="00C647A5">
        <w:t xml:space="preserve">           </w:t>
      </w:r>
      <w:r>
        <w:t xml:space="preserve">Each participating boat shall be insured with valid third-party liability insurance with a minimum cover of £3m. </w:t>
      </w:r>
      <w:r>
        <w:rPr>
          <w:b/>
        </w:rPr>
        <w:t xml:space="preserve"> </w:t>
      </w:r>
    </w:p>
    <w:p w14:paraId="59B2DE2C" w14:textId="5FCAB514" w:rsidR="00B419A0" w:rsidRDefault="00B419A0" w:rsidP="00B419A0">
      <w:pPr>
        <w:pStyle w:val="Heading2"/>
        <w:tabs>
          <w:tab w:val="center" w:pos="2354"/>
        </w:tabs>
        <w:ind w:left="-15" w:firstLine="0"/>
      </w:pPr>
      <w:r>
        <w:t>1</w:t>
      </w:r>
      <w:r w:rsidR="00C647A5">
        <w:t>5</w:t>
      </w:r>
      <w:r>
        <w:t xml:space="preserve"> </w:t>
      </w:r>
      <w:r>
        <w:tab/>
        <w:t xml:space="preserve">FURTHER INFORMATION </w:t>
      </w:r>
    </w:p>
    <w:p w14:paraId="3E021534" w14:textId="5A26F68F" w:rsidR="00B419A0" w:rsidRDefault="00B419A0" w:rsidP="00B419A0">
      <w:pPr>
        <w:tabs>
          <w:tab w:val="right" w:pos="9366"/>
        </w:tabs>
        <w:spacing w:after="15"/>
        <w:ind w:left="-15" w:firstLine="0"/>
        <w:jc w:val="left"/>
      </w:pPr>
      <w:r>
        <w:t xml:space="preserve"> </w:t>
      </w:r>
      <w:r w:rsidR="00C647A5">
        <w:t xml:space="preserve">            </w:t>
      </w:r>
      <w:r>
        <w:t xml:space="preserve">For further information please contact the Secretary, Royal Western Yacht Club, Queen </w:t>
      </w:r>
    </w:p>
    <w:p w14:paraId="70F42FD9" w14:textId="77777777" w:rsidR="00B419A0" w:rsidRDefault="00B419A0" w:rsidP="00B419A0">
      <w:pPr>
        <w:ind w:left="720" w:firstLine="0"/>
      </w:pPr>
      <w:r>
        <w:t xml:space="preserve">Anne’s Battery PL4 0TW by email at </w:t>
      </w:r>
      <w:r>
        <w:rPr>
          <w:color w:val="0000FF"/>
          <w:u w:val="single" w:color="0000FF"/>
        </w:rPr>
        <w:t>admin@rwyc.org</w:t>
      </w:r>
      <w:r>
        <w:t xml:space="preserve">  </w:t>
      </w:r>
    </w:p>
    <w:p w14:paraId="62DC8E5E" w14:textId="77777777" w:rsidR="00B419A0" w:rsidRDefault="00B419A0" w:rsidP="00B419A0">
      <w:pPr>
        <w:spacing w:after="36" w:line="259" w:lineRule="auto"/>
        <w:ind w:left="0" w:firstLine="0"/>
        <w:jc w:val="left"/>
      </w:pPr>
      <w:r>
        <w:t xml:space="preserve"> </w:t>
      </w:r>
    </w:p>
    <w:p w14:paraId="1CD5CF2A" w14:textId="5E0E3715" w:rsidR="00AE1400" w:rsidRDefault="00EB4405" w:rsidP="00EB4405">
      <w:pPr>
        <w:tabs>
          <w:tab w:val="center" w:pos="913"/>
        </w:tabs>
        <w:ind w:left="-15" w:firstLine="0"/>
        <w:jc w:val="left"/>
        <w:rPr>
          <w:b/>
          <w:sz w:val="36"/>
        </w:rPr>
      </w:pPr>
      <w:r>
        <w:lastRenderedPageBreak/>
        <w:t xml:space="preserve"> </w:t>
      </w:r>
      <w:r>
        <w:tab/>
      </w:r>
    </w:p>
    <w:p w14:paraId="31DA6672" w14:textId="77777777" w:rsidR="00AE1400" w:rsidRDefault="00AE1400" w:rsidP="00B419A0">
      <w:pPr>
        <w:jc w:val="center"/>
        <w:rPr>
          <w:b/>
          <w:sz w:val="36"/>
        </w:rPr>
      </w:pPr>
    </w:p>
    <w:p w14:paraId="01A51906" w14:textId="77777777" w:rsidR="008362DA" w:rsidRDefault="008362DA" w:rsidP="00B419A0">
      <w:pPr>
        <w:jc w:val="center"/>
        <w:rPr>
          <w:b/>
          <w:sz w:val="36"/>
        </w:rPr>
      </w:pPr>
    </w:p>
    <w:p w14:paraId="492CF157" w14:textId="77777777" w:rsidR="008362DA" w:rsidRDefault="008362DA" w:rsidP="00B419A0">
      <w:pPr>
        <w:jc w:val="center"/>
        <w:rPr>
          <w:b/>
          <w:sz w:val="36"/>
        </w:rPr>
      </w:pPr>
    </w:p>
    <w:p w14:paraId="3F44D65E" w14:textId="77777777" w:rsidR="008362DA" w:rsidRDefault="008362DA" w:rsidP="00B419A0">
      <w:pPr>
        <w:jc w:val="center"/>
        <w:rPr>
          <w:b/>
          <w:sz w:val="36"/>
        </w:rPr>
      </w:pPr>
    </w:p>
    <w:p w14:paraId="0E4374CE" w14:textId="5C338366" w:rsidR="00BE76BC" w:rsidRDefault="00BE76BC" w:rsidP="00B419A0">
      <w:pPr>
        <w:jc w:val="center"/>
        <w:rPr>
          <w:b/>
          <w:sz w:val="36"/>
        </w:rPr>
      </w:pPr>
      <w:r>
        <w:rPr>
          <w:b/>
          <w:sz w:val="36"/>
        </w:rPr>
        <w:t>Appendix A</w:t>
      </w:r>
    </w:p>
    <w:p w14:paraId="63B23B0B" w14:textId="5353AF0F" w:rsidR="00BE76BC" w:rsidRPr="00515CEB" w:rsidRDefault="00BE76BC" w:rsidP="00B419A0">
      <w:pPr>
        <w:jc w:val="center"/>
        <w:rPr>
          <w:bCs/>
          <w:sz w:val="32"/>
          <w:szCs w:val="32"/>
        </w:rPr>
      </w:pPr>
      <w:r w:rsidRPr="00515CEB">
        <w:rPr>
          <w:bCs/>
          <w:sz w:val="32"/>
          <w:szCs w:val="32"/>
        </w:rPr>
        <w:t>Venue Admiralty Chart 1900</w:t>
      </w:r>
    </w:p>
    <w:p w14:paraId="7C051A4F" w14:textId="6ACF532A" w:rsidR="00BE76BC" w:rsidRDefault="00BE76BC" w:rsidP="00B419A0">
      <w:pPr>
        <w:jc w:val="center"/>
        <w:rPr>
          <w:b/>
          <w:sz w:val="36"/>
        </w:rPr>
      </w:pPr>
    </w:p>
    <w:p w14:paraId="2EB665E0" w14:textId="10C19991" w:rsidR="00BE76BC" w:rsidRDefault="00BE76BC" w:rsidP="00B419A0">
      <w:pPr>
        <w:jc w:val="center"/>
        <w:rPr>
          <w:b/>
          <w:sz w:val="36"/>
        </w:rPr>
      </w:pPr>
      <w:r w:rsidRPr="00BE76BC">
        <w:rPr>
          <w:b/>
          <w:noProof/>
          <w:sz w:val="36"/>
        </w:rPr>
        <w:drawing>
          <wp:inline distT="0" distB="0" distL="0" distR="0" wp14:anchorId="6E2D0E2A" wp14:editId="0C5AA7AD">
            <wp:extent cx="5947410" cy="4022090"/>
            <wp:effectExtent l="0" t="0" r="0" b="381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8"/>
                    <a:stretch>
                      <a:fillRect/>
                    </a:stretch>
                  </pic:blipFill>
                  <pic:spPr>
                    <a:xfrm>
                      <a:off x="0" y="0"/>
                      <a:ext cx="5947410" cy="4022090"/>
                    </a:xfrm>
                    <a:prstGeom prst="rect">
                      <a:avLst/>
                    </a:prstGeom>
                  </pic:spPr>
                </pic:pic>
              </a:graphicData>
            </a:graphic>
          </wp:inline>
        </w:drawing>
      </w:r>
    </w:p>
    <w:p w14:paraId="7CE5D1A3" w14:textId="4D04FC1C" w:rsidR="002A501F" w:rsidRDefault="002A501F">
      <w:pPr>
        <w:spacing w:after="0" w:line="259" w:lineRule="auto"/>
        <w:ind w:left="0" w:firstLine="0"/>
      </w:pPr>
    </w:p>
    <w:sectPr w:rsidR="002A501F" w:rsidSect="009918A9">
      <w:headerReference w:type="even" r:id="rId19"/>
      <w:headerReference w:type="default" r:id="rId20"/>
      <w:footerReference w:type="even" r:id="rId21"/>
      <w:footerReference w:type="default" r:id="rId22"/>
      <w:headerReference w:type="first" r:id="rId23"/>
      <w:footerReference w:type="first" r:id="rId24"/>
      <w:pgSz w:w="12240" w:h="15840"/>
      <w:pgMar w:top="441" w:right="1434" w:bottom="284" w:left="1440" w:header="721"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CB698" w14:textId="77777777" w:rsidR="00534530" w:rsidRDefault="00534530">
      <w:pPr>
        <w:spacing w:after="0" w:line="240" w:lineRule="auto"/>
      </w:pPr>
      <w:r>
        <w:separator/>
      </w:r>
    </w:p>
  </w:endnote>
  <w:endnote w:type="continuationSeparator" w:id="0">
    <w:p w14:paraId="676BCB41" w14:textId="77777777" w:rsidR="00534530" w:rsidRDefault="0053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4F4E" w14:textId="77777777" w:rsidR="002A501F" w:rsidRDefault="00E4590A">
    <w:pPr>
      <w:spacing w:after="0" w:line="259" w:lineRule="auto"/>
      <w:ind w:left="0" w:right="4" w:firstLine="0"/>
      <w:jc w:val="center"/>
    </w:pPr>
    <w:r>
      <w:fldChar w:fldCharType="begin"/>
    </w:r>
    <w:r>
      <w:instrText xml:space="preserve"> PAGE   \* MERGEFORMAT </w:instrText>
    </w:r>
    <w:r>
      <w:fldChar w:fldCharType="separate"/>
    </w:r>
    <w:r>
      <w:t>1</w:t>
    </w:r>
    <w:r>
      <w:fldChar w:fldCharType="end"/>
    </w:r>
    <w:r>
      <w:rPr>
        <w:sz w:val="2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8D75" w14:textId="77777777" w:rsidR="002A501F" w:rsidRDefault="00E4590A">
    <w:pPr>
      <w:spacing w:after="0" w:line="259" w:lineRule="auto"/>
      <w:ind w:left="0" w:right="4" w:firstLine="0"/>
      <w:jc w:val="center"/>
    </w:pPr>
    <w:r>
      <w:fldChar w:fldCharType="begin"/>
    </w:r>
    <w:r>
      <w:instrText xml:space="preserve"> PAGE   \* MERGEFORMAT </w:instrText>
    </w:r>
    <w:r>
      <w:fldChar w:fldCharType="separate"/>
    </w:r>
    <w:r w:rsidR="00C95899">
      <w:rPr>
        <w:noProof/>
      </w:rPr>
      <w:t>6</w:t>
    </w:r>
    <w:r>
      <w:fldChar w:fldCharType="end"/>
    </w:r>
    <w:r>
      <w:rPr>
        <w:sz w:val="20"/>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1831" w14:textId="77777777" w:rsidR="002A501F" w:rsidRDefault="00E4590A">
    <w:pPr>
      <w:spacing w:after="0" w:line="259" w:lineRule="auto"/>
      <w:ind w:left="0" w:right="4" w:firstLine="0"/>
      <w:jc w:val="center"/>
    </w:pPr>
    <w:r>
      <w:fldChar w:fldCharType="begin"/>
    </w:r>
    <w:r>
      <w:instrText xml:space="preserve"> PAGE   \* MERGEFORMAT </w:instrText>
    </w:r>
    <w:r>
      <w:fldChar w:fldCharType="separate"/>
    </w:r>
    <w:r>
      <w:t>1</w:t>
    </w:r>
    <w:r>
      <w:fldChar w:fldCharType="end"/>
    </w:r>
    <w:r>
      <w:rPr>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816C8" w14:textId="77777777" w:rsidR="00534530" w:rsidRDefault="00534530">
      <w:pPr>
        <w:spacing w:after="0" w:line="240" w:lineRule="auto"/>
      </w:pPr>
      <w:r>
        <w:separator/>
      </w:r>
    </w:p>
  </w:footnote>
  <w:footnote w:type="continuationSeparator" w:id="0">
    <w:p w14:paraId="497A9C81" w14:textId="77777777" w:rsidR="00534530" w:rsidRDefault="00534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4D573" w14:textId="77777777" w:rsidR="002A501F" w:rsidRDefault="00E4590A">
    <w:pPr>
      <w:spacing w:after="0" w:line="259" w:lineRule="auto"/>
      <w:ind w:left="0" w:right="3" w:firstLine="0"/>
      <w:jc w:val="right"/>
    </w:pPr>
    <w:r>
      <w:rPr>
        <w:sz w:val="16"/>
      </w:rPr>
      <w:t xml:space="preserve">2019 Autumn Bash NOR V1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A59B" w14:textId="2B401F86" w:rsidR="002A501F" w:rsidRPr="008D09AD" w:rsidRDefault="00E4590A" w:rsidP="002C6653">
    <w:pPr>
      <w:spacing w:after="0" w:line="259" w:lineRule="auto"/>
      <w:ind w:left="0" w:right="3" w:firstLine="0"/>
      <w:rPr>
        <w:szCs w:val="24"/>
      </w:rPr>
    </w:pPr>
    <w:r w:rsidRPr="008D09AD">
      <w:rPr>
        <w:szCs w:val="24"/>
      </w:rPr>
      <w:t>20</w:t>
    </w:r>
    <w:r w:rsidR="004A383D" w:rsidRPr="008D09AD">
      <w:rPr>
        <w:szCs w:val="24"/>
      </w:rPr>
      <w:t>2</w:t>
    </w:r>
    <w:r w:rsidR="00580246" w:rsidRPr="008D09AD">
      <w:rPr>
        <w:szCs w:val="24"/>
      </w:rPr>
      <w:t>2</w:t>
    </w:r>
    <w:r w:rsidRPr="008D09AD">
      <w:rPr>
        <w:szCs w:val="24"/>
      </w:rPr>
      <w:t xml:space="preserve"> </w:t>
    </w:r>
    <w:r w:rsidR="00BA5917" w:rsidRPr="008D09AD">
      <w:rPr>
        <w:szCs w:val="24"/>
      </w:rPr>
      <w:t>RC1000</w:t>
    </w:r>
    <w:r w:rsidRPr="008D09AD">
      <w:rPr>
        <w:szCs w:val="24"/>
      </w:rPr>
      <w:t xml:space="preserve"> NOR </w:t>
    </w:r>
    <w:r w:rsidR="002C6653" w:rsidRPr="008D09AD">
      <w:rPr>
        <w:szCs w:val="24"/>
      </w:rPr>
      <w:tab/>
    </w:r>
    <w:r w:rsidR="002C6653" w:rsidRPr="008D09AD">
      <w:rPr>
        <w:szCs w:val="24"/>
      </w:rPr>
      <w:tab/>
    </w:r>
    <w:r w:rsidR="002C6653" w:rsidRPr="008D09AD">
      <w:rPr>
        <w:szCs w:val="24"/>
      </w:rPr>
      <w:tab/>
    </w:r>
    <w:r w:rsidR="002C6653" w:rsidRPr="008D09AD">
      <w:rPr>
        <w:szCs w:val="24"/>
      </w:rPr>
      <w:tab/>
    </w:r>
    <w:r w:rsidR="002C6653" w:rsidRPr="008D09AD">
      <w:rPr>
        <w:szCs w:val="24"/>
      </w:rPr>
      <w:tab/>
    </w:r>
    <w:r w:rsidR="002C6653" w:rsidRPr="008D09AD">
      <w:rPr>
        <w:szCs w:val="24"/>
      </w:rPr>
      <w:tab/>
    </w:r>
    <w:r w:rsidR="002C6653" w:rsidRPr="008D09AD">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1572" w14:textId="77777777" w:rsidR="002A501F" w:rsidRDefault="00E4590A">
    <w:pPr>
      <w:spacing w:after="0" w:line="259" w:lineRule="auto"/>
      <w:ind w:left="0" w:right="3" w:firstLine="0"/>
      <w:jc w:val="right"/>
    </w:pPr>
    <w:r>
      <w:rPr>
        <w:sz w:val="16"/>
      </w:rPr>
      <w:t xml:space="preserve">2019 Autumn Bash NOR V1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2B53"/>
    <w:multiLevelType w:val="hybridMultilevel"/>
    <w:tmpl w:val="9118D9BA"/>
    <w:lvl w:ilvl="0" w:tplc="0EE6F1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88380A"/>
    <w:multiLevelType w:val="hybridMultilevel"/>
    <w:tmpl w:val="9D80DD1A"/>
    <w:lvl w:ilvl="0" w:tplc="AA9EE6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EE3B86"/>
    <w:multiLevelType w:val="hybridMultilevel"/>
    <w:tmpl w:val="7E62EC5C"/>
    <w:lvl w:ilvl="0" w:tplc="4C4EA0A2">
      <w:start w:val="1"/>
      <w:numFmt w:val="lowerRoman"/>
      <w:lvlText w:val="(%1)"/>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E24A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6E1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2D1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304E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A0B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469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EF5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3A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9754838"/>
    <w:multiLevelType w:val="multilevel"/>
    <w:tmpl w:val="B3AAFD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1F"/>
    <w:rsid w:val="00010B50"/>
    <w:rsid w:val="00013ECD"/>
    <w:rsid w:val="0004689A"/>
    <w:rsid w:val="0004730F"/>
    <w:rsid w:val="000E5E32"/>
    <w:rsid w:val="001052A0"/>
    <w:rsid w:val="0014156C"/>
    <w:rsid w:val="00144921"/>
    <w:rsid w:val="00152881"/>
    <w:rsid w:val="0017586E"/>
    <w:rsid w:val="001B1B54"/>
    <w:rsid w:val="001E53D8"/>
    <w:rsid w:val="0024576D"/>
    <w:rsid w:val="002A501F"/>
    <w:rsid w:val="002B735B"/>
    <w:rsid w:val="002C6653"/>
    <w:rsid w:val="0030520B"/>
    <w:rsid w:val="003A61CB"/>
    <w:rsid w:val="003B7963"/>
    <w:rsid w:val="003C010E"/>
    <w:rsid w:val="003C1FEE"/>
    <w:rsid w:val="003C2BB0"/>
    <w:rsid w:val="003D25CA"/>
    <w:rsid w:val="003E3728"/>
    <w:rsid w:val="003F50DA"/>
    <w:rsid w:val="003F604E"/>
    <w:rsid w:val="00402DA2"/>
    <w:rsid w:val="00465A2E"/>
    <w:rsid w:val="004748B1"/>
    <w:rsid w:val="004763DA"/>
    <w:rsid w:val="004769F9"/>
    <w:rsid w:val="004A383D"/>
    <w:rsid w:val="00510FC9"/>
    <w:rsid w:val="00513FEA"/>
    <w:rsid w:val="005155A0"/>
    <w:rsid w:val="00515CEB"/>
    <w:rsid w:val="00516B2E"/>
    <w:rsid w:val="0052558D"/>
    <w:rsid w:val="00534530"/>
    <w:rsid w:val="005522BF"/>
    <w:rsid w:val="00566B1D"/>
    <w:rsid w:val="0057663D"/>
    <w:rsid w:val="00580246"/>
    <w:rsid w:val="00584ABA"/>
    <w:rsid w:val="005B1587"/>
    <w:rsid w:val="005C22B7"/>
    <w:rsid w:val="005E13E0"/>
    <w:rsid w:val="00670108"/>
    <w:rsid w:val="00670A58"/>
    <w:rsid w:val="00675AE6"/>
    <w:rsid w:val="006908AF"/>
    <w:rsid w:val="006A0A6D"/>
    <w:rsid w:val="006C162E"/>
    <w:rsid w:val="00730B8D"/>
    <w:rsid w:val="00737B49"/>
    <w:rsid w:val="0074357E"/>
    <w:rsid w:val="007635E9"/>
    <w:rsid w:val="007A2018"/>
    <w:rsid w:val="007D2322"/>
    <w:rsid w:val="007F6E6D"/>
    <w:rsid w:val="008362DA"/>
    <w:rsid w:val="00851A54"/>
    <w:rsid w:val="00890795"/>
    <w:rsid w:val="00897E72"/>
    <w:rsid w:val="008A6247"/>
    <w:rsid w:val="008B1624"/>
    <w:rsid w:val="008C30B8"/>
    <w:rsid w:val="008D09AD"/>
    <w:rsid w:val="008F498E"/>
    <w:rsid w:val="00915BD8"/>
    <w:rsid w:val="009437F5"/>
    <w:rsid w:val="00951204"/>
    <w:rsid w:val="00963D60"/>
    <w:rsid w:val="009918A9"/>
    <w:rsid w:val="009B5759"/>
    <w:rsid w:val="00A11788"/>
    <w:rsid w:val="00A20A3A"/>
    <w:rsid w:val="00A32987"/>
    <w:rsid w:val="00A36250"/>
    <w:rsid w:val="00A75575"/>
    <w:rsid w:val="00A93A20"/>
    <w:rsid w:val="00AC78FF"/>
    <w:rsid w:val="00AE1400"/>
    <w:rsid w:val="00B0252B"/>
    <w:rsid w:val="00B06855"/>
    <w:rsid w:val="00B15C44"/>
    <w:rsid w:val="00B16DC0"/>
    <w:rsid w:val="00B24C7B"/>
    <w:rsid w:val="00B40273"/>
    <w:rsid w:val="00B419A0"/>
    <w:rsid w:val="00B84D28"/>
    <w:rsid w:val="00BA5917"/>
    <w:rsid w:val="00BA5E46"/>
    <w:rsid w:val="00BE46E5"/>
    <w:rsid w:val="00BE76BC"/>
    <w:rsid w:val="00C32264"/>
    <w:rsid w:val="00C400B8"/>
    <w:rsid w:val="00C5727C"/>
    <w:rsid w:val="00C647A5"/>
    <w:rsid w:val="00C90107"/>
    <w:rsid w:val="00C91CC2"/>
    <w:rsid w:val="00C92D1A"/>
    <w:rsid w:val="00C95899"/>
    <w:rsid w:val="00CA497B"/>
    <w:rsid w:val="00CE5B59"/>
    <w:rsid w:val="00D14B80"/>
    <w:rsid w:val="00D4541B"/>
    <w:rsid w:val="00D60E44"/>
    <w:rsid w:val="00DC327D"/>
    <w:rsid w:val="00DC38B6"/>
    <w:rsid w:val="00DF542C"/>
    <w:rsid w:val="00E2154B"/>
    <w:rsid w:val="00E4590A"/>
    <w:rsid w:val="00E54332"/>
    <w:rsid w:val="00E66A45"/>
    <w:rsid w:val="00E67699"/>
    <w:rsid w:val="00EB4405"/>
    <w:rsid w:val="00F17643"/>
    <w:rsid w:val="00F23A6D"/>
    <w:rsid w:val="00F32E66"/>
    <w:rsid w:val="00F34401"/>
    <w:rsid w:val="00F52AAC"/>
    <w:rsid w:val="00F56C4F"/>
    <w:rsid w:val="00F80184"/>
    <w:rsid w:val="00F82BC4"/>
    <w:rsid w:val="00F96A99"/>
    <w:rsid w:val="00FB7479"/>
    <w:rsid w:val="00FC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A0"/>
    <w:pPr>
      <w:spacing w:after="51" w:line="248" w:lineRule="auto"/>
      <w:ind w:left="730"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4"/>
      <w:ind w:right="9"/>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6"/>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36"/>
    </w:rPr>
  </w:style>
  <w:style w:type="character" w:customStyle="1" w:styleId="Heading2Char">
    <w:name w:val="Heading 2 Char"/>
    <w:link w:val="Heading2"/>
    <w:uiPriority w:val="9"/>
    <w:rPr>
      <w:rFonts w:ascii="Times New Roman" w:eastAsia="Times New Roman" w:hAnsi="Times New Roman" w:cs="Times New Roman"/>
      <w:b/>
      <w:color w:val="000000"/>
      <w:sz w:val="26"/>
    </w:rPr>
  </w:style>
  <w:style w:type="paragraph" w:styleId="NormalWeb">
    <w:name w:val="Normal (Web)"/>
    <w:basedOn w:val="Normal"/>
    <w:uiPriority w:val="99"/>
    <w:semiHidden/>
    <w:unhideWhenUsed/>
    <w:rsid w:val="00D14B80"/>
    <w:rPr>
      <w:szCs w:val="24"/>
    </w:rPr>
  </w:style>
  <w:style w:type="paragraph" w:customStyle="1" w:styleId="SI-11">
    <w:name w:val="SI-1.1"/>
    <w:basedOn w:val="Normal"/>
    <w:rsid w:val="00B419A0"/>
    <w:pPr>
      <w:spacing w:before="60" w:after="0" w:line="240" w:lineRule="auto"/>
      <w:ind w:left="720" w:hanging="720"/>
      <w:jc w:val="left"/>
    </w:pPr>
    <w:rPr>
      <w:szCs w:val="20"/>
      <w:lang w:eastAsia="en-US"/>
    </w:rPr>
  </w:style>
  <w:style w:type="paragraph" w:customStyle="1" w:styleId="SI-12">
    <w:name w:val="SI-1.2"/>
    <w:basedOn w:val="Normal"/>
    <w:rsid w:val="00B419A0"/>
    <w:pPr>
      <w:spacing w:before="120" w:after="0" w:line="240" w:lineRule="auto"/>
      <w:ind w:left="720" w:hanging="720"/>
      <w:jc w:val="left"/>
    </w:pPr>
    <w:rPr>
      <w:color w:val="auto"/>
      <w:szCs w:val="20"/>
      <w:lang w:eastAsia="en-US"/>
    </w:rPr>
  </w:style>
  <w:style w:type="character" w:styleId="Hyperlink">
    <w:name w:val="Hyperlink"/>
    <w:rsid w:val="00B419A0"/>
    <w:rPr>
      <w:color w:val="0000FF"/>
      <w:u w:val="single"/>
    </w:rPr>
  </w:style>
  <w:style w:type="character" w:customStyle="1" w:styleId="UnresolvedMention1">
    <w:name w:val="Unresolved Mention1"/>
    <w:basedOn w:val="DefaultParagraphFont"/>
    <w:uiPriority w:val="99"/>
    <w:semiHidden/>
    <w:unhideWhenUsed/>
    <w:rsid w:val="00CE5B59"/>
    <w:rPr>
      <w:color w:val="605E5C"/>
      <w:shd w:val="clear" w:color="auto" w:fill="E1DFDD"/>
    </w:rPr>
  </w:style>
  <w:style w:type="paragraph" w:styleId="ListParagraph">
    <w:name w:val="List Paragraph"/>
    <w:basedOn w:val="Normal"/>
    <w:uiPriority w:val="34"/>
    <w:qFormat/>
    <w:rsid w:val="000E5E32"/>
    <w:pPr>
      <w:ind w:left="720"/>
      <w:contextualSpacing/>
    </w:pPr>
  </w:style>
  <w:style w:type="table" w:styleId="TableGrid">
    <w:name w:val="Table Grid"/>
    <w:basedOn w:val="TableNormal"/>
    <w:uiPriority w:val="39"/>
    <w:rsid w:val="0052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48B1"/>
    <w:rPr>
      <w:color w:val="954F72" w:themeColor="followedHyperlink"/>
      <w:u w:val="single"/>
    </w:rPr>
  </w:style>
  <w:style w:type="paragraph" w:styleId="BalloonText">
    <w:name w:val="Balloon Text"/>
    <w:basedOn w:val="Normal"/>
    <w:link w:val="BalloonTextChar"/>
    <w:uiPriority w:val="99"/>
    <w:semiHidden/>
    <w:unhideWhenUsed/>
    <w:rsid w:val="00BA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46"/>
    <w:rPr>
      <w:rFonts w:ascii="Tahoma" w:eastAsia="Times New Roman" w:hAnsi="Tahoma" w:cs="Tahoma"/>
      <w:color w:val="000000"/>
      <w:sz w:val="16"/>
      <w:szCs w:val="16"/>
    </w:rPr>
  </w:style>
  <w:style w:type="paragraph" w:styleId="NoSpacing">
    <w:name w:val="No Spacing"/>
    <w:uiPriority w:val="1"/>
    <w:qFormat/>
    <w:rsid w:val="0024576D"/>
    <w:pPr>
      <w:spacing w:after="0" w:line="240" w:lineRule="auto"/>
      <w:ind w:left="730" w:hanging="730"/>
      <w:jc w:val="both"/>
    </w:pPr>
    <w:rPr>
      <w:rFonts w:ascii="Times New Roman" w:eastAsia="Times New Roman" w:hAnsi="Times New Roman" w:cs="Times New Roman"/>
      <w:color w:val="000000"/>
      <w:sz w:val="24"/>
    </w:rPr>
  </w:style>
  <w:style w:type="character" w:customStyle="1" w:styleId="UnresolvedMention">
    <w:name w:val="Unresolved Mention"/>
    <w:basedOn w:val="DefaultParagraphFont"/>
    <w:uiPriority w:val="99"/>
    <w:semiHidden/>
    <w:unhideWhenUsed/>
    <w:rsid w:val="00AE14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A0"/>
    <w:pPr>
      <w:spacing w:after="51" w:line="248" w:lineRule="auto"/>
      <w:ind w:left="730"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4"/>
      <w:ind w:right="9"/>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6"/>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36"/>
    </w:rPr>
  </w:style>
  <w:style w:type="character" w:customStyle="1" w:styleId="Heading2Char">
    <w:name w:val="Heading 2 Char"/>
    <w:link w:val="Heading2"/>
    <w:uiPriority w:val="9"/>
    <w:rPr>
      <w:rFonts w:ascii="Times New Roman" w:eastAsia="Times New Roman" w:hAnsi="Times New Roman" w:cs="Times New Roman"/>
      <w:b/>
      <w:color w:val="000000"/>
      <w:sz w:val="26"/>
    </w:rPr>
  </w:style>
  <w:style w:type="paragraph" w:styleId="NormalWeb">
    <w:name w:val="Normal (Web)"/>
    <w:basedOn w:val="Normal"/>
    <w:uiPriority w:val="99"/>
    <w:semiHidden/>
    <w:unhideWhenUsed/>
    <w:rsid w:val="00D14B80"/>
    <w:rPr>
      <w:szCs w:val="24"/>
    </w:rPr>
  </w:style>
  <w:style w:type="paragraph" w:customStyle="1" w:styleId="SI-11">
    <w:name w:val="SI-1.1"/>
    <w:basedOn w:val="Normal"/>
    <w:rsid w:val="00B419A0"/>
    <w:pPr>
      <w:spacing w:before="60" w:after="0" w:line="240" w:lineRule="auto"/>
      <w:ind w:left="720" w:hanging="720"/>
      <w:jc w:val="left"/>
    </w:pPr>
    <w:rPr>
      <w:szCs w:val="20"/>
      <w:lang w:eastAsia="en-US"/>
    </w:rPr>
  </w:style>
  <w:style w:type="paragraph" w:customStyle="1" w:styleId="SI-12">
    <w:name w:val="SI-1.2"/>
    <w:basedOn w:val="Normal"/>
    <w:rsid w:val="00B419A0"/>
    <w:pPr>
      <w:spacing w:before="120" w:after="0" w:line="240" w:lineRule="auto"/>
      <w:ind w:left="720" w:hanging="720"/>
      <w:jc w:val="left"/>
    </w:pPr>
    <w:rPr>
      <w:color w:val="auto"/>
      <w:szCs w:val="20"/>
      <w:lang w:eastAsia="en-US"/>
    </w:rPr>
  </w:style>
  <w:style w:type="character" w:styleId="Hyperlink">
    <w:name w:val="Hyperlink"/>
    <w:rsid w:val="00B419A0"/>
    <w:rPr>
      <w:color w:val="0000FF"/>
      <w:u w:val="single"/>
    </w:rPr>
  </w:style>
  <w:style w:type="character" w:customStyle="1" w:styleId="UnresolvedMention1">
    <w:name w:val="Unresolved Mention1"/>
    <w:basedOn w:val="DefaultParagraphFont"/>
    <w:uiPriority w:val="99"/>
    <w:semiHidden/>
    <w:unhideWhenUsed/>
    <w:rsid w:val="00CE5B59"/>
    <w:rPr>
      <w:color w:val="605E5C"/>
      <w:shd w:val="clear" w:color="auto" w:fill="E1DFDD"/>
    </w:rPr>
  </w:style>
  <w:style w:type="paragraph" w:styleId="ListParagraph">
    <w:name w:val="List Paragraph"/>
    <w:basedOn w:val="Normal"/>
    <w:uiPriority w:val="34"/>
    <w:qFormat/>
    <w:rsid w:val="000E5E32"/>
    <w:pPr>
      <w:ind w:left="720"/>
      <w:contextualSpacing/>
    </w:pPr>
  </w:style>
  <w:style w:type="table" w:styleId="TableGrid">
    <w:name w:val="Table Grid"/>
    <w:basedOn w:val="TableNormal"/>
    <w:uiPriority w:val="39"/>
    <w:rsid w:val="0052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48B1"/>
    <w:rPr>
      <w:color w:val="954F72" w:themeColor="followedHyperlink"/>
      <w:u w:val="single"/>
    </w:rPr>
  </w:style>
  <w:style w:type="paragraph" w:styleId="BalloonText">
    <w:name w:val="Balloon Text"/>
    <w:basedOn w:val="Normal"/>
    <w:link w:val="BalloonTextChar"/>
    <w:uiPriority w:val="99"/>
    <w:semiHidden/>
    <w:unhideWhenUsed/>
    <w:rsid w:val="00BA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46"/>
    <w:rPr>
      <w:rFonts w:ascii="Tahoma" w:eastAsia="Times New Roman" w:hAnsi="Tahoma" w:cs="Tahoma"/>
      <w:color w:val="000000"/>
      <w:sz w:val="16"/>
      <w:szCs w:val="16"/>
    </w:rPr>
  </w:style>
  <w:style w:type="paragraph" w:styleId="NoSpacing">
    <w:name w:val="No Spacing"/>
    <w:uiPriority w:val="1"/>
    <w:qFormat/>
    <w:rsid w:val="0024576D"/>
    <w:pPr>
      <w:spacing w:after="0" w:line="240" w:lineRule="auto"/>
      <w:ind w:left="730" w:hanging="730"/>
      <w:jc w:val="both"/>
    </w:pPr>
    <w:rPr>
      <w:rFonts w:ascii="Times New Roman" w:eastAsia="Times New Roman" w:hAnsi="Times New Roman" w:cs="Times New Roman"/>
      <w:color w:val="000000"/>
      <w:sz w:val="24"/>
    </w:rPr>
  </w:style>
  <w:style w:type="character" w:customStyle="1" w:styleId="UnresolvedMention">
    <w:name w:val="Unresolved Mention"/>
    <w:basedOn w:val="DefaultParagraphFont"/>
    <w:uiPriority w:val="99"/>
    <w:semiHidden/>
    <w:unhideWhenUsed/>
    <w:rsid w:val="00AE1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9906">
      <w:bodyDiv w:val="1"/>
      <w:marLeft w:val="0"/>
      <w:marRight w:val="0"/>
      <w:marTop w:val="0"/>
      <w:marBottom w:val="0"/>
      <w:divBdr>
        <w:top w:val="none" w:sz="0" w:space="0" w:color="auto"/>
        <w:left w:val="none" w:sz="0" w:space="0" w:color="auto"/>
        <w:bottom w:val="none" w:sz="0" w:space="0" w:color="auto"/>
        <w:right w:val="none" w:sz="0" w:space="0" w:color="auto"/>
      </w:divBdr>
    </w:div>
    <w:div w:id="1782722917">
      <w:bodyDiv w:val="1"/>
      <w:marLeft w:val="0"/>
      <w:marRight w:val="0"/>
      <w:marTop w:val="0"/>
      <w:marBottom w:val="0"/>
      <w:divBdr>
        <w:top w:val="none" w:sz="0" w:space="0" w:color="auto"/>
        <w:left w:val="none" w:sz="0" w:space="0" w:color="auto"/>
        <w:bottom w:val="none" w:sz="0" w:space="0" w:color="auto"/>
        <w:right w:val="none" w:sz="0" w:space="0" w:color="auto"/>
      </w:divBdr>
    </w:div>
    <w:div w:id="180207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ting@vprs.org"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rya.org.uk/racing/rules/rules-disputes" TargetMode="External"/><Relationship Id="rId17" Type="http://schemas.openxmlformats.org/officeDocument/2006/relationships/hyperlink" Target="https://rwyc.org/vprs%20championships/team%20challen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wyc.org/vprs%20championships/team%20challen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1999/2029/contents/mad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wyc.org/vprs%20championships/team%20challenge" TargetMode="External"/><Relationship Id="rId23" Type="http://schemas.openxmlformats.org/officeDocument/2006/relationships/header" Target="header3.xml"/><Relationship Id="rId10" Type="http://schemas.openxmlformats.org/officeDocument/2006/relationships/hyperlink" Target="https://www.legislation.gov.uk/uksi/2020/1261/ma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rwyc.org/vprs%20championships/team%20challeng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2D1B-09A2-4301-BF36-CED6CAA1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Rose</dc:creator>
  <cp:lastModifiedBy>Peter</cp:lastModifiedBy>
  <cp:revision>6</cp:revision>
  <cp:lastPrinted>2022-07-04T15:38:00Z</cp:lastPrinted>
  <dcterms:created xsi:type="dcterms:W3CDTF">2022-07-03T19:17:00Z</dcterms:created>
  <dcterms:modified xsi:type="dcterms:W3CDTF">2022-07-11T18:46:00Z</dcterms:modified>
</cp:coreProperties>
</file>